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6B7DC" w14:textId="77777777" w:rsidR="003A1A6F" w:rsidRPr="003A1A6F" w:rsidRDefault="003A1A6F" w:rsidP="003A1A6F">
      <w:pPr>
        <w:spacing w:before="100" w:beforeAutospacing="1" w:after="100" w:afterAutospacing="1" w:line="240" w:lineRule="auto"/>
        <w:rPr>
          <w:rFonts w:ascii="Times New Roman" w:eastAsia="Times New Roman" w:hAnsi="Times New Roman" w:cs="Times New Roman"/>
          <w:kern w:val="0"/>
          <w14:ligatures w14:val="none"/>
        </w:rPr>
      </w:pPr>
      <w:r w:rsidRPr="003A1A6F">
        <w:rPr>
          <w:rFonts w:ascii="TimesNewRomanPS" w:eastAsia="Times New Roman" w:hAnsi="TimesNewRomanPS" w:cs="Times New Roman"/>
          <w:b/>
          <w:bCs/>
          <w:kern w:val="0"/>
          <w:sz w:val="28"/>
          <w:szCs w:val="28"/>
          <w14:ligatures w14:val="none"/>
        </w:rPr>
        <w:t xml:space="preserve">Comprehensive Assessment Plan </w:t>
      </w:r>
    </w:p>
    <w:p w14:paraId="4F682546" w14:textId="77777777" w:rsidR="003A1A6F" w:rsidRPr="003A1A6F" w:rsidRDefault="003A1A6F" w:rsidP="003A1A6F">
      <w:pPr>
        <w:spacing w:before="100" w:beforeAutospacing="1" w:after="100" w:afterAutospacing="1" w:line="240" w:lineRule="auto"/>
        <w:rPr>
          <w:rFonts w:ascii="Times New Roman" w:eastAsia="Times New Roman" w:hAnsi="Times New Roman" w:cs="Times New Roman"/>
          <w:kern w:val="0"/>
          <w14:ligatures w14:val="none"/>
        </w:rPr>
      </w:pPr>
      <w:r w:rsidRPr="003A1A6F">
        <w:rPr>
          <w:rFonts w:ascii="TimesNewRomanPS" w:eastAsia="Times New Roman" w:hAnsi="TimesNewRomanPS" w:cs="Times New Roman"/>
          <w:b/>
          <w:bCs/>
          <w:kern w:val="0"/>
          <w14:ligatures w14:val="none"/>
        </w:rPr>
        <w:t xml:space="preserve">I. Purposes of the District-Wide Testing Program </w:t>
      </w:r>
    </w:p>
    <w:p w14:paraId="40EDCC9A" w14:textId="1961FAEE" w:rsidR="003A1A6F" w:rsidRPr="00151DB5"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 xml:space="preserve">The </w:t>
      </w:r>
      <w:r>
        <w:rPr>
          <w:rFonts w:ascii="TimesNewRomanPSMT" w:eastAsia="Times New Roman" w:hAnsi="TimesNewRomanPSMT" w:cs="Times New Roman"/>
          <w:kern w:val="0"/>
          <w14:ligatures w14:val="none"/>
        </w:rPr>
        <w:t xml:space="preserve">Holliday C-2 </w:t>
      </w:r>
      <w:r w:rsidRPr="003A1A6F">
        <w:rPr>
          <w:rFonts w:ascii="TimesNewRomanPSMT" w:eastAsia="Times New Roman" w:hAnsi="TimesNewRomanPSMT" w:cs="Times New Roman"/>
          <w:kern w:val="0"/>
          <w14:ligatures w14:val="none"/>
        </w:rPr>
        <w:t>Board of Education supports the establishment of a district-wide educational testing program as one indicator of the success and quality of the total educational program in the school district. For individual s</w:t>
      </w:r>
      <w:r w:rsidR="00151DB5">
        <w:rPr>
          <w:rFonts w:ascii="TimesNewRomanPSMT" w:eastAsia="Times New Roman" w:hAnsi="TimesNewRomanPSMT" w:cs="Times New Roman"/>
          <w:kern w:val="0"/>
          <w14:ligatures w14:val="none"/>
        </w:rPr>
        <w:t>cholars</w:t>
      </w:r>
      <w:r w:rsidRPr="003A1A6F">
        <w:rPr>
          <w:rFonts w:ascii="TimesNewRomanPSMT" w:eastAsia="Times New Roman" w:hAnsi="TimesNewRomanPSMT" w:cs="Times New Roman"/>
          <w:kern w:val="0"/>
          <w14:ligatures w14:val="none"/>
        </w:rPr>
        <w:t xml:space="preserve">, standardized tests, in conjunction with other criteria, may provide an indication of achievement. The purposes of the district-wide testing program are to facilitate and provide information for the following: </w:t>
      </w:r>
    </w:p>
    <w:p w14:paraId="114786F2"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p>
    <w:p w14:paraId="59C6A959" w14:textId="53E110BB" w:rsidR="003A1A6F" w:rsidRPr="003A1A6F" w:rsidRDefault="003A1A6F" w:rsidP="003A1A6F">
      <w:pPr>
        <w:numPr>
          <w:ilvl w:val="0"/>
          <w:numId w:val="1"/>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S</w:t>
      </w:r>
      <w:r w:rsidR="00151DB5">
        <w:rPr>
          <w:rFonts w:ascii="TimesNewRomanPSMT" w:eastAsia="Times New Roman" w:hAnsi="TimesNewRomanPSMT" w:cs="Times New Roman"/>
          <w:kern w:val="0"/>
          <w14:ligatures w14:val="none"/>
        </w:rPr>
        <w:t>cholar</w:t>
      </w:r>
      <w:r w:rsidRPr="003A1A6F">
        <w:rPr>
          <w:rFonts w:ascii="TimesNewRomanPSMT" w:eastAsia="Times New Roman" w:hAnsi="TimesNewRomanPSMT" w:cs="Times New Roman"/>
          <w:kern w:val="0"/>
          <w14:ligatures w14:val="none"/>
        </w:rPr>
        <w:t xml:space="preserve"> Achievement – To produce information about relative student achievement so that parents/guardians, s</w:t>
      </w:r>
      <w:r w:rsidR="00151DB5">
        <w:rPr>
          <w:rFonts w:ascii="TimesNewRomanPSMT" w:eastAsia="Times New Roman" w:hAnsi="TimesNewRomanPSMT" w:cs="Times New Roman"/>
          <w:kern w:val="0"/>
          <w14:ligatures w14:val="none"/>
        </w:rPr>
        <w:t>cholars</w:t>
      </w:r>
      <w:r w:rsidRPr="003A1A6F">
        <w:rPr>
          <w:rFonts w:ascii="TimesNewRomanPSMT" w:eastAsia="Times New Roman" w:hAnsi="TimesNewRomanPSMT" w:cs="Times New Roman"/>
          <w:kern w:val="0"/>
          <w14:ligatures w14:val="none"/>
        </w:rPr>
        <w:t>, and teachers have a baseline against which to monitor academic progress. Within the limitations of group testing instruments, the information should be useful to serve as a validation device for other measures of student progress.</w:t>
      </w:r>
    </w:p>
    <w:p w14:paraId="6CF17BE3" w14:textId="77777777" w:rsidR="003A1A6F" w:rsidRPr="003A1A6F" w:rsidRDefault="003A1A6F" w:rsidP="003A1A6F">
      <w:pPr>
        <w:spacing w:after="0" w:line="240" w:lineRule="auto"/>
        <w:ind w:left="1440"/>
        <w:rPr>
          <w:rFonts w:ascii="TimesNewRomanPSMT" w:eastAsia="Times New Roman" w:hAnsi="TimesNewRomanPSMT" w:cs="Times New Roman"/>
          <w:kern w:val="0"/>
          <w14:ligatures w14:val="none"/>
        </w:rPr>
      </w:pPr>
    </w:p>
    <w:p w14:paraId="355BA595" w14:textId="77777777" w:rsidR="003A1A6F" w:rsidRPr="00151DB5" w:rsidRDefault="003A1A6F" w:rsidP="003A1A6F">
      <w:pPr>
        <w:numPr>
          <w:ilvl w:val="0"/>
          <w:numId w:val="1"/>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u w:val="single"/>
          <w14:ligatures w14:val="none"/>
        </w:rPr>
        <w:t>Instructional Change</w:t>
      </w:r>
      <w:r w:rsidRPr="003A1A6F">
        <w:rPr>
          <w:rFonts w:ascii="TimesNewRomanPSMT" w:eastAsia="Times New Roman" w:hAnsi="TimesNewRomanPSMT" w:cs="Times New Roman"/>
          <w:kern w:val="0"/>
          <w14:ligatures w14:val="none"/>
        </w:rPr>
        <w:t xml:space="preserve"> – To provide data which will assist in the preparation of recommendations for instructional program changes that will: </w:t>
      </w:r>
    </w:p>
    <w:p w14:paraId="017D2FC2" w14:textId="77777777" w:rsidR="00151DB5" w:rsidRPr="003A1A6F" w:rsidRDefault="00151DB5" w:rsidP="00151DB5">
      <w:pPr>
        <w:spacing w:after="0" w:line="240" w:lineRule="auto"/>
        <w:rPr>
          <w:rFonts w:ascii="SymbolMT" w:eastAsia="Times New Roman" w:hAnsi="SymbolMT" w:cs="Times New Roman"/>
          <w:kern w:val="0"/>
          <w14:ligatures w14:val="none"/>
        </w:rPr>
      </w:pPr>
    </w:p>
    <w:p w14:paraId="02161562" w14:textId="09FE846A" w:rsidR="00151DB5" w:rsidRPr="003A1A6F" w:rsidRDefault="003A1A6F" w:rsidP="00151DB5">
      <w:pPr>
        <w:numPr>
          <w:ilvl w:val="1"/>
          <w:numId w:val="1"/>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Help teachers with instructional decisions, plans, and changes regarding </w:t>
      </w:r>
    </w:p>
    <w:p w14:paraId="55EEBE7A" w14:textId="77777777" w:rsidR="003A1A6F" w:rsidRDefault="003A1A6F" w:rsidP="003A1A6F">
      <w:pPr>
        <w:spacing w:after="0" w:line="240" w:lineRule="auto"/>
        <w:ind w:left="1440"/>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classroom objectives and program </w:t>
      </w:r>
      <w:proofErr w:type="gramStart"/>
      <w:r w:rsidRPr="003A1A6F">
        <w:rPr>
          <w:rFonts w:ascii="TimesNewRomanPSMT" w:eastAsia="Times New Roman" w:hAnsi="TimesNewRomanPSMT" w:cs="Times New Roman"/>
          <w:kern w:val="0"/>
          <w14:ligatures w14:val="none"/>
        </w:rPr>
        <w:t>implementation;</w:t>
      </w:r>
      <w:proofErr w:type="gramEnd"/>
      <w:r w:rsidRPr="003A1A6F">
        <w:rPr>
          <w:rFonts w:ascii="TimesNewRomanPSMT" w:eastAsia="Times New Roman" w:hAnsi="TimesNewRomanPSMT" w:cs="Times New Roman"/>
          <w:kern w:val="0"/>
          <w14:ligatures w14:val="none"/>
        </w:rPr>
        <w:t xml:space="preserve"> </w:t>
      </w:r>
    </w:p>
    <w:p w14:paraId="71DF18FB" w14:textId="77777777" w:rsidR="00151DB5" w:rsidRPr="003A1A6F" w:rsidRDefault="00151DB5" w:rsidP="00151DB5">
      <w:pPr>
        <w:spacing w:after="0" w:line="240" w:lineRule="auto"/>
        <w:rPr>
          <w:rFonts w:ascii="TimesNewRomanPSMT" w:eastAsia="Times New Roman" w:hAnsi="TimesNewRomanPSMT" w:cs="Times New Roman"/>
          <w:kern w:val="0"/>
          <w14:ligatures w14:val="none"/>
        </w:rPr>
      </w:pPr>
    </w:p>
    <w:p w14:paraId="011F51A3" w14:textId="77777777" w:rsidR="00151DB5" w:rsidRDefault="003A1A6F" w:rsidP="003A1A6F">
      <w:pPr>
        <w:numPr>
          <w:ilvl w:val="1"/>
          <w:numId w:val="1"/>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Help the professional staff formulate and recommend instructional policy; and</w:t>
      </w:r>
    </w:p>
    <w:p w14:paraId="430E21DE" w14:textId="16CE3DA3" w:rsidR="003A1A6F" w:rsidRPr="003A1A6F" w:rsidRDefault="003A1A6F" w:rsidP="00151DB5">
      <w:pPr>
        <w:spacing w:after="0" w:line="240" w:lineRule="auto"/>
        <w:ind w:left="1080"/>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 </w:t>
      </w:r>
    </w:p>
    <w:p w14:paraId="1036096F" w14:textId="77777777" w:rsidR="003A1A6F" w:rsidRDefault="003A1A6F" w:rsidP="003A1A6F">
      <w:pPr>
        <w:numPr>
          <w:ilvl w:val="1"/>
          <w:numId w:val="1"/>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Help the Board of Education adopt instructional policies. </w:t>
      </w:r>
    </w:p>
    <w:p w14:paraId="24EF95B8" w14:textId="77777777" w:rsidR="003A1A6F" w:rsidRPr="003A1A6F" w:rsidRDefault="003A1A6F" w:rsidP="003A1A6F">
      <w:pPr>
        <w:spacing w:after="0" w:line="240" w:lineRule="auto"/>
        <w:ind w:left="1440"/>
        <w:rPr>
          <w:rFonts w:ascii="TimesNewRomanPSMT" w:eastAsia="Times New Roman" w:hAnsi="TimesNewRomanPSMT" w:cs="Times New Roman"/>
          <w:kern w:val="0"/>
          <w14:ligatures w14:val="none"/>
        </w:rPr>
      </w:pPr>
    </w:p>
    <w:p w14:paraId="04149B41" w14:textId="77777777" w:rsidR="003A1A6F" w:rsidRPr="00151DB5" w:rsidRDefault="003A1A6F" w:rsidP="003A1A6F">
      <w:pPr>
        <w:numPr>
          <w:ilvl w:val="0"/>
          <w:numId w:val="1"/>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u w:val="single"/>
          <w14:ligatures w14:val="none"/>
        </w:rPr>
        <w:t xml:space="preserve">Administrative </w:t>
      </w:r>
      <w:r w:rsidRPr="003A1A6F">
        <w:rPr>
          <w:rFonts w:ascii="TimesNewRomanPSMT" w:eastAsia="Times New Roman" w:hAnsi="TimesNewRomanPSMT" w:cs="Times New Roman"/>
          <w:kern w:val="0"/>
          <w14:ligatures w14:val="none"/>
        </w:rPr>
        <w:t xml:space="preserve">– To make sound educational decisions and to provide indicators of the progress of the District toward established goals. </w:t>
      </w:r>
    </w:p>
    <w:p w14:paraId="61BBFED2" w14:textId="77777777" w:rsidR="00151DB5" w:rsidRPr="003A1A6F" w:rsidRDefault="00151DB5" w:rsidP="00151DB5">
      <w:pPr>
        <w:spacing w:after="0" w:line="240" w:lineRule="auto"/>
        <w:ind w:left="720"/>
        <w:rPr>
          <w:rFonts w:ascii="SymbolMT" w:eastAsia="Times New Roman" w:hAnsi="SymbolMT" w:cs="Times New Roman"/>
          <w:kern w:val="0"/>
          <w14:ligatures w14:val="none"/>
        </w:rPr>
      </w:pPr>
    </w:p>
    <w:p w14:paraId="55E4EC2C" w14:textId="17BB7734" w:rsidR="003A1A6F" w:rsidRDefault="003A1A6F" w:rsidP="003A1A6F">
      <w:pPr>
        <w:numPr>
          <w:ilvl w:val="1"/>
          <w:numId w:val="1"/>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Individual student results may be used in combination with other information to help screen and select s</w:t>
      </w:r>
      <w:r w:rsidR="00151DB5">
        <w:rPr>
          <w:rFonts w:ascii="TimesNewRomanPSMT" w:eastAsia="Times New Roman" w:hAnsi="TimesNewRomanPSMT" w:cs="Times New Roman"/>
          <w:kern w:val="0"/>
          <w14:ligatures w14:val="none"/>
        </w:rPr>
        <w:t>cholars</w:t>
      </w:r>
      <w:r w:rsidRPr="003A1A6F">
        <w:rPr>
          <w:rFonts w:ascii="TimesNewRomanPSMT" w:eastAsia="Times New Roman" w:hAnsi="TimesNewRomanPSMT" w:cs="Times New Roman"/>
          <w:kern w:val="0"/>
          <w14:ligatures w14:val="none"/>
        </w:rPr>
        <w:t xml:space="preserve"> for participation in certain school programs. </w:t>
      </w:r>
    </w:p>
    <w:p w14:paraId="00F68DF4" w14:textId="77777777" w:rsidR="00151DB5" w:rsidRPr="003A1A6F" w:rsidRDefault="00151DB5" w:rsidP="00151DB5">
      <w:pPr>
        <w:spacing w:after="0" w:line="240" w:lineRule="auto"/>
        <w:ind w:left="1080"/>
        <w:rPr>
          <w:rFonts w:ascii="TimesNewRomanPSMT" w:eastAsia="Times New Roman" w:hAnsi="TimesNewRomanPSMT" w:cs="Times New Roman"/>
          <w:kern w:val="0"/>
          <w14:ligatures w14:val="none"/>
        </w:rPr>
      </w:pPr>
    </w:p>
    <w:p w14:paraId="4A454AD2" w14:textId="2515A3CB" w:rsidR="003A1A6F" w:rsidRPr="003A1A6F" w:rsidRDefault="003A1A6F" w:rsidP="003A1A6F">
      <w:pPr>
        <w:numPr>
          <w:ilvl w:val="1"/>
          <w:numId w:val="1"/>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Information about the test performance of s</w:t>
      </w:r>
      <w:r w:rsidR="00151DB5">
        <w:rPr>
          <w:rFonts w:ascii="TimesNewRomanPSMT" w:eastAsia="Times New Roman" w:hAnsi="TimesNewRomanPSMT" w:cs="Times New Roman"/>
          <w:kern w:val="0"/>
          <w14:ligatures w14:val="none"/>
        </w:rPr>
        <w:t>cholars</w:t>
      </w:r>
      <w:r w:rsidRPr="003A1A6F">
        <w:rPr>
          <w:rFonts w:ascii="TimesNewRomanPSMT" w:eastAsia="Times New Roman" w:hAnsi="TimesNewRomanPSMT" w:cs="Times New Roman"/>
          <w:kern w:val="0"/>
          <w14:ligatures w14:val="none"/>
        </w:rPr>
        <w:t xml:space="preserve"> in </w:t>
      </w:r>
      <w:r>
        <w:rPr>
          <w:rFonts w:ascii="TimesNewRomanPSMT" w:eastAsia="Times New Roman" w:hAnsi="TimesNewRomanPSMT" w:cs="Times New Roman"/>
          <w:kern w:val="0"/>
          <w14:ligatures w14:val="none"/>
        </w:rPr>
        <w:t>the</w:t>
      </w:r>
      <w:r w:rsidRPr="003A1A6F">
        <w:rPr>
          <w:rFonts w:ascii="TimesNewRomanPSMT" w:eastAsia="Times New Roman" w:hAnsi="TimesNewRomanPSMT" w:cs="Times New Roman"/>
          <w:kern w:val="0"/>
          <w14:ligatures w14:val="none"/>
        </w:rPr>
        <w:t xml:space="preserve"> district may be used to </w:t>
      </w:r>
    </w:p>
    <w:p w14:paraId="5F543746" w14:textId="4E575EF1" w:rsidR="003A1A6F" w:rsidRDefault="003A1A6F" w:rsidP="003A1A6F">
      <w:pPr>
        <w:spacing w:after="0" w:line="240" w:lineRule="auto"/>
        <w:ind w:left="1440"/>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inform parents, the Board of Education, and the public about the effectiveness of </w:t>
      </w:r>
      <w:r>
        <w:rPr>
          <w:rFonts w:ascii="TimesNewRomanPSMT" w:eastAsia="Times New Roman" w:hAnsi="TimesNewRomanPSMT" w:cs="Times New Roman"/>
          <w:kern w:val="0"/>
          <w14:ligatures w14:val="none"/>
        </w:rPr>
        <w:t>instruction</w:t>
      </w:r>
      <w:r w:rsidRPr="003A1A6F">
        <w:rPr>
          <w:rFonts w:ascii="TimesNewRomanPSMT" w:eastAsia="Times New Roman" w:hAnsi="TimesNewRomanPSMT" w:cs="Times New Roman"/>
          <w:kern w:val="0"/>
          <w14:ligatures w14:val="none"/>
        </w:rPr>
        <w:t>. Analysis of s</w:t>
      </w:r>
      <w:r w:rsidR="00151DB5">
        <w:rPr>
          <w:rFonts w:ascii="TimesNewRomanPSMT" w:eastAsia="Times New Roman" w:hAnsi="TimesNewRomanPSMT" w:cs="Times New Roman"/>
          <w:kern w:val="0"/>
          <w14:ligatures w14:val="none"/>
        </w:rPr>
        <w:t>cholar</w:t>
      </w:r>
      <w:r w:rsidRPr="003A1A6F">
        <w:rPr>
          <w:rFonts w:ascii="TimesNewRomanPSMT" w:eastAsia="Times New Roman" w:hAnsi="TimesNewRomanPSMT" w:cs="Times New Roman"/>
          <w:kern w:val="0"/>
          <w14:ligatures w14:val="none"/>
        </w:rPr>
        <w:t xml:space="preserve"> performance may reveal trends that will aid in setting priorities, planning the curriculum, revising instructional practices, and evaluating the progress of educational programs. </w:t>
      </w:r>
    </w:p>
    <w:p w14:paraId="79C07632" w14:textId="77777777" w:rsidR="003A1A6F" w:rsidRPr="003A1A6F" w:rsidRDefault="003A1A6F" w:rsidP="003A1A6F">
      <w:pPr>
        <w:spacing w:after="0" w:line="240" w:lineRule="auto"/>
        <w:ind w:left="1440"/>
        <w:rPr>
          <w:rFonts w:ascii="TimesNewRomanPSMT" w:eastAsia="Times New Roman" w:hAnsi="TimesNewRomanPSMT" w:cs="Times New Roman"/>
          <w:kern w:val="0"/>
          <w14:ligatures w14:val="none"/>
        </w:rPr>
      </w:pPr>
    </w:p>
    <w:p w14:paraId="3CD9623B" w14:textId="77777777" w:rsidR="003A1A6F" w:rsidRPr="003A1A6F" w:rsidRDefault="003A1A6F" w:rsidP="003A1A6F">
      <w:pPr>
        <w:numPr>
          <w:ilvl w:val="0"/>
          <w:numId w:val="1"/>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Professional Development Planning – Assessment results are made available to administrators and PD committees. Information is used to determine the focus of building professional learning communities (PLC). Data also is used to direct individual professional development choices, building level professional level activities, intervention focus, and district level professional learning opportunities. </w:t>
      </w:r>
    </w:p>
    <w:p w14:paraId="1CA5B3C5" w14:textId="77777777" w:rsidR="003A1A6F" w:rsidRDefault="003A1A6F" w:rsidP="003A1A6F">
      <w:pPr>
        <w:spacing w:after="0" w:line="240" w:lineRule="auto"/>
        <w:rPr>
          <w:rFonts w:ascii="Times New Roman" w:eastAsia="Times New Roman" w:hAnsi="Times New Roman" w:cs="Times New Roman"/>
          <w:kern w:val="0"/>
          <w14:ligatures w14:val="none"/>
        </w:rPr>
      </w:pPr>
    </w:p>
    <w:p w14:paraId="48018AF5" w14:textId="77777777" w:rsidR="00151DB5" w:rsidRDefault="00151DB5" w:rsidP="003A1A6F">
      <w:pPr>
        <w:spacing w:after="0" w:line="240" w:lineRule="auto"/>
        <w:rPr>
          <w:rFonts w:ascii="Times New Roman" w:eastAsia="Times New Roman" w:hAnsi="Times New Roman" w:cs="Times New Roman"/>
          <w:kern w:val="0"/>
          <w14:ligatures w14:val="none"/>
        </w:rPr>
      </w:pPr>
    </w:p>
    <w:p w14:paraId="22FE1F6A" w14:textId="77777777" w:rsidR="003A1A6F" w:rsidRDefault="003A1A6F" w:rsidP="003A1A6F">
      <w:pPr>
        <w:spacing w:after="0" w:line="240" w:lineRule="auto"/>
        <w:rPr>
          <w:rFonts w:ascii="Times New Roman" w:eastAsia="Times New Roman" w:hAnsi="Times New Roman" w:cs="Times New Roman"/>
          <w:kern w:val="0"/>
          <w14:ligatures w14:val="none"/>
        </w:rPr>
      </w:pPr>
    </w:p>
    <w:p w14:paraId="6B9A5C04" w14:textId="77777777" w:rsidR="003A1A6F" w:rsidRDefault="003A1A6F" w:rsidP="003A1A6F">
      <w:pPr>
        <w:spacing w:after="0" w:line="240" w:lineRule="auto"/>
        <w:rPr>
          <w:rFonts w:ascii="Times New Roman" w:eastAsia="Times New Roman" w:hAnsi="Times New Roman" w:cs="Times New Roman"/>
          <w:kern w:val="0"/>
          <w14:ligatures w14:val="none"/>
        </w:rPr>
      </w:pPr>
    </w:p>
    <w:p w14:paraId="24CD6DA1" w14:textId="6F74699E" w:rsidR="003A1A6F" w:rsidRDefault="003A1A6F" w:rsidP="003A1A6F">
      <w:pPr>
        <w:spacing w:after="0" w:line="240" w:lineRule="auto"/>
        <w:rPr>
          <w:rFonts w:ascii="TimesNewRomanPS" w:eastAsia="Times New Roman" w:hAnsi="TimesNewRomanPS" w:cs="Times New Roman"/>
          <w:b/>
          <w:bCs/>
          <w:kern w:val="0"/>
          <w:u w:val="single"/>
          <w14:ligatures w14:val="none"/>
        </w:rPr>
      </w:pPr>
      <w:r w:rsidRPr="003A1A6F">
        <w:rPr>
          <w:rFonts w:ascii="TimesNewRomanPS" w:eastAsia="Times New Roman" w:hAnsi="TimesNewRomanPS" w:cs="Times New Roman"/>
          <w:b/>
          <w:bCs/>
          <w:kern w:val="0"/>
          <w:u w:val="single"/>
          <w14:ligatures w14:val="none"/>
        </w:rPr>
        <w:lastRenderedPageBreak/>
        <w:t xml:space="preserve">I. Enhancement of Learning </w:t>
      </w:r>
    </w:p>
    <w:p w14:paraId="7A81C048" w14:textId="77777777" w:rsidR="00151DB5" w:rsidRPr="003A1A6F" w:rsidRDefault="00151DB5" w:rsidP="003A1A6F">
      <w:pPr>
        <w:spacing w:after="0" w:line="240" w:lineRule="auto"/>
        <w:rPr>
          <w:rFonts w:ascii="Times New Roman" w:eastAsia="Times New Roman" w:hAnsi="Times New Roman" w:cs="Times New Roman"/>
          <w:kern w:val="0"/>
          <w:u w:val="single"/>
          <w14:ligatures w14:val="none"/>
        </w:rPr>
      </w:pPr>
    </w:p>
    <w:p w14:paraId="77F375F4" w14:textId="77777777" w:rsidR="003A1A6F" w:rsidRDefault="003A1A6F" w:rsidP="003A1A6F">
      <w:p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There shall be broad-based involvement in the development of the testing program and its implementation. In planning, every effort will be made to see that testing contributes to the learning process rather than detracts from it. </w:t>
      </w:r>
    </w:p>
    <w:p w14:paraId="33AE7417" w14:textId="77777777" w:rsidR="003A1A6F" w:rsidRDefault="003A1A6F" w:rsidP="003A1A6F">
      <w:pPr>
        <w:spacing w:after="0" w:line="240" w:lineRule="auto"/>
        <w:rPr>
          <w:rFonts w:ascii="TimesNewRomanPSMT" w:eastAsia="Times New Roman" w:hAnsi="TimesNewRomanPSMT" w:cs="Times New Roman"/>
          <w:kern w:val="0"/>
          <w14:ligatures w14:val="none"/>
        </w:rPr>
      </w:pPr>
    </w:p>
    <w:p w14:paraId="520101E2" w14:textId="4F084F12" w:rsidR="003A1A6F" w:rsidRDefault="003A1A6F" w:rsidP="003A1A6F">
      <w:pPr>
        <w:spacing w:after="0" w:line="240" w:lineRule="auto"/>
        <w:rPr>
          <w:rFonts w:ascii="TimesNewRomanPS" w:eastAsia="Times New Roman" w:hAnsi="TimesNewRomanPS" w:cs="Times New Roman"/>
          <w:b/>
          <w:bCs/>
          <w:kern w:val="0"/>
          <w:u w:val="single"/>
          <w14:ligatures w14:val="none"/>
        </w:rPr>
      </w:pPr>
      <w:r w:rsidRPr="003A1A6F">
        <w:rPr>
          <w:rFonts w:ascii="TimesNewRomanPSMT" w:eastAsia="Times New Roman" w:hAnsi="TimesNewRomanPSMT" w:cs="Times New Roman"/>
          <w:b/>
          <w:bCs/>
          <w:kern w:val="0"/>
          <w:u w:val="single"/>
          <w14:ligatures w14:val="none"/>
        </w:rPr>
        <w:t xml:space="preserve">II. </w:t>
      </w:r>
      <w:r w:rsidRPr="003A1A6F">
        <w:rPr>
          <w:rFonts w:ascii="TimesNewRomanPS" w:eastAsia="Times New Roman" w:hAnsi="TimesNewRomanPS" w:cs="Times New Roman"/>
          <w:b/>
          <w:bCs/>
          <w:kern w:val="0"/>
          <w:u w:val="single"/>
          <w14:ligatures w14:val="none"/>
        </w:rPr>
        <w:t xml:space="preserve">Local Assessment </w:t>
      </w:r>
    </w:p>
    <w:p w14:paraId="09324393" w14:textId="77777777" w:rsidR="00151DB5" w:rsidRPr="003A1A6F" w:rsidRDefault="00151DB5" w:rsidP="003A1A6F">
      <w:pPr>
        <w:spacing w:after="0" w:line="240" w:lineRule="auto"/>
        <w:rPr>
          <w:rFonts w:ascii="Times New Roman" w:eastAsia="Times New Roman" w:hAnsi="Times New Roman" w:cs="Times New Roman"/>
          <w:b/>
          <w:bCs/>
          <w:kern w:val="0"/>
          <w:u w:val="single"/>
          <w14:ligatures w14:val="none"/>
        </w:rPr>
      </w:pPr>
    </w:p>
    <w:p w14:paraId="0BB218B1" w14:textId="5CBB5264" w:rsidR="003A1A6F" w:rsidRDefault="003A1A6F" w:rsidP="003A1A6F">
      <w:p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In keeping with recommendations and regulations from the Department of Elementary and Secondary Education concerning testing programs, the District will administer tests of basic competencies and formative assessments, such as common assessments, to s</w:t>
      </w:r>
      <w:r w:rsidR="00151DB5">
        <w:rPr>
          <w:rFonts w:ascii="TimesNewRomanPSMT" w:eastAsia="Times New Roman" w:hAnsi="TimesNewRomanPSMT" w:cs="Times New Roman"/>
          <w:kern w:val="0"/>
          <w14:ligatures w14:val="none"/>
        </w:rPr>
        <w:t xml:space="preserve">cholars </w:t>
      </w:r>
      <w:r w:rsidRPr="003A1A6F">
        <w:rPr>
          <w:rFonts w:ascii="TimesNewRomanPSMT" w:eastAsia="Times New Roman" w:hAnsi="TimesNewRomanPSMT" w:cs="Times New Roman"/>
          <w:kern w:val="0"/>
          <w14:ligatures w14:val="none"/>
        </w:rPr>
        <w:t xml:space="preserve">at particular levels and time periods throughout the K-12 program. Through curricular planning, teachers will assess locally those standards not addressed by the Missouri Assessment Program (MAP). </w:t>
      </w:r>
    </w:p>
    <w:p w14:paraId="0833037E"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p>
    <w:p w14:paraId="4A69ECC2" w14:textId="77EE3E04" w:rsidR="003A1A6F" w:rsidRDefault="003A1A6F" w:rsidP="003A1A6F">
      <w:pPr>
        <w:spacing w:after="0" w:line="240" w:lineRule="auto"/>
        <w:rPr>
          <w:rFonts w:ascii="TimesNewRomanPS" w:eastAsia="Times New Roman" w:hAnsi="TimesNewRomanPS" w:cs="Times New Roman"/>
          <w:b/>
          <w:bCs/>
          <w:kern w:val="0"/>
          <w:u w:val="single"/>
          <w14:ligatures w14:val="none"/>
        </w:rPr>
      </w:pPr>
      <w:r w:rsidRPr="003A1A6F">
        <w:rPr>
          <w:rFonts w:ascii="TimesNewRomanPS" w:eastAsia="Times New Roman" w:hAnsi="TimesNewRomanPS" w:cs="Times New Roman"/>
          <w:b/>
          <w:bCs/>
          <w:kern w:val="0"/>
          <w:u w:val="single"/>
          <w14:ligatures w14:val="none"/>
        </w:rPr>
        <w:t xml:space="preserve">III. </w:t>
      </w:r>
      <w:r w:rsidRPr="003A1A6F">
        <w:rPr>
          <w:rFonts w:ascii="TimesNewRomanPS" w:eastAsia="Times New Roman" w:hAnsi="TimesNewRomanPS" w:cs="Times New Roman"/>
          <w:b/>
          <w:bCs/>
          <w:kern w:val="0"/>
          <w:u w:val="single"/>
          <w14:ligatures w14:val="none"/>
        </w:rPr>
        <w:t xml:space="preserve">Confidentiality </w:t>
      </w:r>
    </w:p>
    <w:p w14:paraId="7D9ECCA8" w14:textId="77777777" w:rsidR="00151DB5" w:rsidRPr="003A1A6F" w:rsidRDefault="00151DB5" w:rsidP="003A1A6F">
      <w:pPr>
        <w:spacing w:after="0" w:line="240" w:lineRule="auto"/>
        <w:rPr>
          <w:rFonts w:ascii="Times New Roman" w:eastAsia="Times New Roman" w:hAnsi="Times New Roman" w:cs="Times New Roman"/>
          <w:kern w:val="0"/>
          <w:u w:val="single"/>
          <w14:ligatures w14:val="none"/>
        </w:rPr>
      </w:pPr>
    </w:p>
    <w:p w14:paraId="5CAC99A1" w14:textId="6CF85E40" w:rsidR="003A1A6F" w:rsidRDefault="003A1A6F" w:rsidP="003A1A6F">
      <w:p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Confidentiality will be maintained with regard to the test scores and other information derived from the District’s testing program. Individual s</w:t>
      </w:r>
      <w:r w:rsidR="00151DB5">
        <w:rPr>
          <w:rFonts w:ascii="TimesNewRomanPSMT" w:eastAsia="Times New Roman" w:hAnsi="TimesNewRomanPSMT" w:cs="Times New Roman"/>
          <w:kern w:val="0"/>
          <w14:ligatures w14:val="none"/>
        </w:rPr>
        <w:t xml:space="preserve">cholar </w:t>
      </w:r>
      <w:r w:rsidRPr="003A1A6F">
        <w:rPr>
          <w:rFonts w:ascii="TimesNewRomanPSMT" w:eastAsia="Times New Roman" w:hAnsi="TimesNewRomanPSMT" w:cs="Times New Roman"/>
          <w:kern w:val="0"/>
          <w14:ligatures w14:val="none"/>
        </w:rPr>
        <w:t xml:space="preserve">scores will be discussed with parents/guardians upon request. Tabulated results of standardized tests will be made available to authorized school personnel as interpreted by a trained professional staff. </w:t>
      </w:r>
    </w:p>
    <w:p w14:paraId="441FBC16"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p>
    <w:p w14:paraId="648E9672" w14:textId="4B575A09" w:rsidR="003A1A6F" w:rsidRDefault="003A1A6F" w:rsidP="003A1A6F">
      <w:pPr>
        <w:spacing w:after="0" w:line="240" w:lineRule="auto"/>
        <w:rPr>
          <w:rFonts w:ascii="TimesNewRomanPS" w:eastAsia="Times New Roman" w:hAnsi="TimesNewRomanPS" w:cs="Times New Roman"/>
          <w:b/>
          <w:bCs/>
          <w:kern w:val="0"/>
          <w:u w:val="single"/>
          <w14:ligatures w14:val="none"/>
        </w:rPr>
      </w:pPr>
      <w:r>
        <w:rPr>
          <w:rFonts w:ascii="TimesNewRomanPS" w:eastAsia="Times New Roman" w:hAnsi="TimesNewRomanPS" w:cs="Times New Roman"/>
          <w:b/>
          <w:bCs/>
          <w:kern w:val="0"/>
          <w:u w:val="single"/>
          <w14:ligatures w14:val="none"/>
        </w:rPr>
        <w:t xml:space="preserve">IV. </w:t>
      </w:r>
      <w:r w:rsidRPr="003A1A6F">
        <w:rPr>
          <w:rFonts w:ascii="TimesNewRomanPS" w:eastAsia="Times New Roman" w:hAnsi="TimesNewRomanPS" w:cs="Times New Roman"/>
          <w:b/>
          <w:bCs/>
          <w:kern w:val="0"/>
          <w:u w:val="single"/>
          <w14:ligatures w14:val="none"/>
        </w:rPr>
        <w:t xml:space="preserve">Annual Review of Plan </w:t>
      </w:r>
    </w:p>
    <w:p w14:paraId="5A6165AE" w14:textId="77777777" w:rsidR="00151DB5" w:rsidRPr="003A1A6F" w:rsidRDefault="00151DB5" w:rsidP="003A1A6F">
      <w:pPr>
        <w:spacing w:after="0" w:line="240" w:lineRule="auto"/>
        <w:rPr>
          <w:rFonts w:ascii="Times New Roman" w:eastAsia="Times New Roman" w:hAnsi="Times New Roman" w:cs="Times New Roman"/>
          <w:kern w:val="0"/>
          <w:u w:val="single"/>
          <w14:ligatures w14:val="none"/>
        </w:rPr>
      </w:pPr>
    </w:p>
    <w:p w14:paraId="4D2E6EE7" w14:textId="7125E601" w:rsidR="003A1A6F" w:rsidRDefault="003A1A6F" w:rsidP="003A1A6F">
      <w:p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The administration and staff shall develop comprehensive assessment procedures. The procedures shall be reviewed on an annual basis. </w:t>
      </w:r>
    </w:p>
    <w:p w14:paraId="4DEC128C"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p>
    <w:p w14:paraId="09616572" w14:textId="2B84C2E1" w:rsidR="003A1A6F" w:rsidRDefault="003A1A6F" w:rsidP="003A1A6F">
      <w:pPr>
        <w:spacing w:after="0" w:line="240" w:lineRule="auto"/>
        <w:rPr>
          <w:rFonts w:ascii="TimesNewRomanPS" w:eastAsia="Times New Roman" w:hAnsi="TimesNewRomanPS" w:cs="Times New Roman"/>
          <w:b/>
          <w:bCs/>
          <w:kern w:val="0"/>
          <w:u w:val="single"/>
          <w14:ligatures w14:val="none"/>
        </w:rPr>
      </w:pPr>
      <w:r w:rsidRPr="008579ED">
        <w:rPr>
          <w:rFonts w:ascii="TimesNewRomanPS" w:eastAsia="Times New Roman" w:hAnsi="TimesNewRomanPS" w:cs="Times New Roman"/>
          <w:b/>
          <w:bCs/>
          <w:kern w:val="0"/>
          <w:u w:val="single"/>
          <w14:ligatures w14:val="none"/>
        </w:rPr>
        <w:t xml:space="preserve">V. </w:t>
      </w:r>
      <w:r w:rsidRPr="003A1A6F">
        <w:rPr>
          <w:rFonts w:ascii="TimesNewRomanPS" w:eastAsia="Times New Roman" w:hAnsi="TimesNewRomanPS" w:cs="Times New Roman"/>
          <w:b/>
          <w:bCs/>
          <w:kern w:val="0"/>
          <w:u w:val="single"/>
          <w14:ligatures w14:val="none"/>
        </w:rPr>
        <w:t xml:space="preserve">Testing Coordinator and Staff </w:t>
      </w:r>
    </w:p>
    <w:p w14:paraId="7B24AAF7" w14:textId="77777777" w:rsidR="00151DB5" w:rsidRPr="003A1A6F" w:rsidRDefault="00151DB5" w:rsidP="003A1A6F">
      <w:pPr>
        <w:spacing w:after="0" w:line="240" w:lineRule="auto"/>
        <w:rPr>
          <w:rFonts w:ascii="Times New Roman" w:eastAsia="Times New Roman" w:hAnsi="Times New Roman" w:cs="Times New Roman"/>
          <w:kern w:val="0"/>
          <w:u w:val="single"/>
          <w14:ligatures w14:val="none"/>
        </w:rPr>
      </w:pPr>
    </w:p>
    <w:p w14:paraId="787D6B80" w14:textId="779F00F9" w:rsidR="003A1A6F" w:rsidRDefault="003A1A6F" w:rsidP="003A1A6F">
      <w:p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The testing coordinator for the District is the Director of Assessment and Federal Programs. The </w:t>
      </w:r>
      <w:r w:rsidR="008579ED">
        <w:rPr>
          <w:rFonts w:ascii="TimesNewRomanPSMT" w:eastAsia="Times New Roman" w:hAnsi="TimesNewRomanPSMT" w:cs="Times New Roman"/>
          <w:kern w:val="0"/>
          <w14:ligatures w14:val="none"/>
        </w:rPr>
        <w:t>Building A</w:t>
      </w:r>
      <w:r w:rsidRPr="003A1A6F">
        <w:rPr>
          <w:rFonts w:ascii="TimesNewRomanPSMT" w:eastAsia="Times New Roman" w:hAnsi="TimesNewRomanPSMT" w:cs="Times New Roman"/>
          <w:kern w:val="0"/>
          <w14:ligatures w14:val="none"/>
        </w:rPr>
        <w:t>dministrator assist</w:t>
      </w:r>
      <w:r w:rsidR="008579ED">
        <w:rPr>
          <w:rFonts w:ascii="TimesNewRomanPSMT" w:eastAsia="Times New Roman" w:hAnsi="TimesNewRomanPSMT" w:cs="Times New Roman"/>
          <w:kern w:val="0"/>
          <w14:ligatures w14:val="none"/>
        </w:rPr>
        <w:t>s</w:t>
      </w:r>
      <w:r w:rsidRPr="003A1A6F">
        <w:rPr>
          <w:rFonts w:ascii="TimesNewRomanPSMT" w:eastAsia="Times New Roman" w:hAnsi="TimesNewRomanPSMT" w:cs="Times New Roman"/>
          <w:kern w:val="0"/>
          <w14:ligatures w14:val="none"/>
        </w:rPr>
        <w:t xml:space="preserve"> the coordinator with the assessment </w:t>
      </w:r>
      <w:r w:rsidR="00151DB5" w:rsidRPr="003A1A6F">
        <w:rPr>
          <w:rFonts w:ascii="TimesNewRomanPSMT" w:eastAsia="Times New Roman" w:hAnsi="TimesNewRomanPSMT" w:cs="Times New Roman"/>
          <w:kern w:val="0"/>
          <w14:ligatures w14:val="none"/>
        </w:rPr>
        <w:t>program</w:t>
      </w:r>
      <w:r w:rsidR="00151DB5">
        <w:rPr>
          <w:rFonts w:ascii="TimesNewRomanPSMT" w:eastAsia="Times New Roman" w:hAnsi="TimesNewRomanPSMT" w:cs="Times New Roman"/>
          <w:kern w:val="0"/>
          <w14:ligatures w14:val="none"/>
        </w:rPr>
        <w:t xml:space="preserve"> and serves </w:t>
      </w:r>
      <w:r w:rsidRPr="003A1A6F">
        <w:rPr>
          <w:rFonts w:ascii="TimesNewRomanPSMT" w:eastAsia="Times New Roman" w:hAnsi="TimesNewRomanPSMT" w:cs="Times New Roman"/>
          <w:kern w:val="0"/>
          <w14:ligatures w14:val="none"/>
        </w:rPr>
        <w:t>as school testing coordinator</w:t>
      </w:r>
      <w:r w:rsidR="008579ED">
        <w:rPr>
          <w:rFonts w:ascii="TimesNewRomanPSMT" w:eastAsia="Times New Roman" w:hAnsi="TimesNewRomanPSMT" w:cs="Times New Roman"/>
          <w:kern w:val="0"/>
          <w14:ligatures w14:val="none"/>
        </w:rPr>
        <w:t>.</w:t>
      </w:r>
    </w:p>
    <w:p w14:paraId="636AA542" w14:textId="77777777" w:rsidR="008579ED" w:rsidRPr="003A1A6F" w:rsidRDefault="008579ED" w:rsidP="003A1A6F">
      <w:pPr>
        <w:spacing w:after="0" w:line="240" w:lineRule="auto"/>
        <w:rPr>
          <w:rFonts w:ascii="Times New Roman" w:eastAsia="Times New Roman" w:hAnsi="Times New Roman" w:cs="Times New Roman"/>
          <w:kern w:val="0"/>
          <w14:ligatures w14:val="none"/>
        </w:rPr>
      </w:pPr>
    </w:p>
    <w:p w14:paraId="7E920A54" w14:textId="30844EF0" w:rsidR="003A1A6F" w:rsidRDefault="008579ED" w:rsidP="003A1A6F">
      <w:pPr>
        <w:spacing w:after="0" w:line="240" w:lineRule="auto"/>
        <w:rPr>
          <w:rFonts w:ascii="TimesNewRomanPS" w:eastAsia="Times New Roman" w:hAnsi="TimesNewRomanPS" w:cs="Times New Roman"/>
          <w:b/>
          <w:bCs/>
          <w:kern w:val="0"/>
          <w:u w:val="single"/>
          <w14:ligatures w14:val="none"/>
        </w:rPr>
      </w:pPr>
      <w:r>
        <w:rPr>
          <w:rFonts w:ascii="TimesNewRomanPS" w:eastAsia="Times New Roman" w:hAnsi="TimesNewRomanPS" w:cs="Times New Roman"/>
          <w:b/>
          <w:bCs/>
          <w:kern w:val="0"/>
          <w:u w:val="single"/>
          <w14:ligatures w14:val="none"/>
        </w:rPr>
        <w:t xml:space="preserve">VI. </w:t>
      </w:r>
      <w:r w:rsidR="003A1A6F" w:rsidRPr="003A1A6F">
        <w:rPr>
          <w:rFonts w:ascii="TimesNewRomanPS" w:eastAsia="Times New Roman" w:hAnsi="TimesNewRomanPS" w:cs="Times New Roman"/>
          <w:b/>
          <w:bCs/>
          <w:kern w:val="0"/>
          <w:u w:val="single"/>
          <w14:ligatures w14:val="none"/>
        </w:rPr>
        <w:t xml:space="preserve">Migrant and Homeless Students </w:t>
      </w:r>
    </w:p>
    <w:p w14:paraId="43D66D20" w14:textId="77777777" w:rsidR="00151DB5" w:rsidRPr="003A1A6F" w:rsidRDefault="00151DB5" w:rsidP="003A1A6F">
      <w:pPr>
        <w:spacing w:after="0" w:line="240" w:lineRule="auto"/>
        <w:rPr>
          <w:rFonts w:ascii="Times New Roman" w:eastAsia="Times New Roman" w:hAnsi="Times New Roman" w:cs="Times New Roman"/>
          <w:kern w:val="0"/>
          <w:u w:val="single"/>
          <w14:ligatures w14:val="none"/>
        </w:rPr>
      </w:pPr>
    </w:p>
    <w:p w14:paraId="43A329E2" w14:textId="69CEB8D5" w:rsidR="003A1A6F" w:rsidRDefault="003A1A6F" w:rsidP="003A1A6F">
      <w:p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Migrant and homeless s</w:t>
      </w:r>
      <w:r w:rsidR="00151DB5">
        <w:rPr>
          <w:rFonts w:ascii="TimesNewRomanPSMT" w:eastAsia="Times New Roman" w:hAnsi="TimesNewRomanPSMT" w:cs="Times New Roman"/>
          <w:kern w:val="0"/>
          <w14:ligatures w14:val="none"/>
        </w:rPr>
        <w:t xml:space="preserve">cholars </w:t>
      </w:r>
      <w:r w:rsidRPr="003A1A6F">
        <w:rPr>
          <w:rFonts w:ascii="TimesNewRomanPSMT" w:eastAsia="Times New Roman" w:hAnsi="TimesNewRomanPSMT" w:cs="Times New Roman"/>
          <w:kern w:val="0"/>
          <w14:ligatures w14:val="none"/>
        </w:rPr>
        <w:t xml:space="preserve">are assessed through enrollment information and personal interviews. Educational services meeting the needs of migrant and homeless children will be provided as appropriate. </w:t>
      </w:r>
    </w:p>
    <w:p w14:paraId="5ED003FC" w14:textId="77777777" w:rsidR="008579ED" w:rsidRPr="003A1A6F" w:rsidRDefault="008579ED" w:rsidP="003A1A6F">
      <w:pPr>
        <w:spacing w:after="0" w:line="240" w:lineRule="auto"/>
        <w:rPr>
          <w:rFonts w:ascii="Times New Roman" w:eastAsia="Times New Roman" w:hAnsi="Times New Roman" w:cs="Times New Roman"/>
          <w:kern w:val="0"/>
          <w14:ligatures w14:val="none"/>
        </w:rPr>
      </w:pPr>
    </w:p>
    <w:p w14:paraId="658A9632" w14:textId="24040C7C" w:rsidR="003A1A6F" w:rsidRDefault="008579ED" w:rsidP="003A1A6F">
      <w:pPr>
        <w:spacing w:after="0" w:line="240" w:lineRule="auto"/>
        <w:rPr>
          <w:rFonts w:ascii="TimesNewRomanPS" w:eastAsia="Times New Roman" w:hAnsi="TimesNewRomanPS" w:cs="Times New Roman"/>
          <w:b/>
          <w:bCs/>
          <w:kern w:val="0"/>
          <w:u w:val="single"/>
          <w14:ligatures w14:val="none"/>
        </w:rPr>
      </w:pPr>
      <w:r>
        <w:rPr>
          <w:rFonts w:ascii="TimesNewRomanPS" w:eastAsia="Times New Roman" w:hAnsi="TimesNewRomanPS" w:cs="Times New Roman"/>
          <w:b/>
          <w:bCs/>
          <w:kern w:val="0"/>
          <w:u w:val="single"/>
          <w14:ligatures w14:val="none"/>
        </w:rPr>
        <w:t xml:space="preserve">VII. </w:t>
      </w:r>
      <w:r w:rsidR="003A1A6F" w:rsidRPr="003A1A6F">
        <w:rPr>
          <w:rFonts w:ascii="TimesNewRomanPS" w:eastAsia="Times New Roman" w:hAnsi="TimesNewRomanPS" w:cs="Times New Roman"/>
          <w:b/>
          <w:bCs/>
          <w:kern w:val="0"/>
          <w:u w:val="single"/>
          <w14:ligatures w14:val="none"/>
        </w:rPr>
        <w:t xml:space="preserve">ELLs (English Language Learners) </w:t>
      </w:r>
    </w:p>
    <w:p w14:paraId="7108AD5C" w14:textId="77777777" w:rsidR="00151DB5" w:rsidRPr="003A1A6F" w:rsidRDefault="00151DB5" w:rsidP="003A1A6F">
      <w:pPr>
        <w:spacing w:after="0" w:line="240" w:lineRule="auto"/>
        <w:rPr>
          <w:rFonts w:ascii="Times New Roman" w:eastAsia="Times New Roman" w:hAnsi="Times New Roman" w:cs="Times New Roman"/>
          <w:kern w:val="0"/>
          <w:u w:val="single"/>
          <w14:ligatures w14:val="none"/>
        </w:rPr>
      </w:pPr>
    </w:p>
    <w:p w14:paraId="5217DBC6" w14:textId="74EFA0C0" w:rsidR="008579ED" w:rsidRPr="003A1A6F" w:rsidRDefault="003A1A6F" w:rsidP="003A1A6F">
      <w:p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All s</w:t>
      </w:r>
      <w:r w:rsidR="00151DB5">
        <w:rPr>
          <w:rFonts w:ascii="TimesNewRomanPSMT" w:eastAsia="Times New Roman" w:hAnsi="TimesNewRomanPSMT" w:cs="Times New Roman"/>
          <w:kern w:val="0"/>
          <w14:ligatures w14:val="none"/>
        </w:rPr>
        <w:t xml:space="preserve">cholars </w:t>
      </w:r>
      <w:r w:rsidRPr="003A1A6F">
        <w:rPr>
          <w:rFonts w:ascii="TimesNewRomanPSMT" w:eastAsia="Times New Roman" w:hAnsi="TimesNewRomanPSMT" w:cs="Times New Roman"/>
          <w:kern w:val="0"/>
          <w14:ligatures w14:val="none"/>
        </w:rPr>
        <w:t>who speak a language other than English or live in a home where a language other than English is spoken are given the W-APT within 30 days of attending our school district</w:t>
      </w:r>
      <w:r w:rsidRPr="003A1A6F">
        <w:rPr>
          <w:rFonts w:ascii="TimesNewRomanPS" w:eastAsia="Times New Roman" w:hAnsi="TimesNewRomanPS" w:cs="Times New Roman"/>
          <w:i/>
          <w:iCs/>
          <w:kern w:val="0"/>
          <w14:ligatures w14:val="none"/>
        </w:rPr>
        <w:t xml:space="preserve">. </w:t>
      </w:r>
      <w:r w:rsidRPr="003A1A6F">
        <w:rPr>
          <w:rFonts w:ascii="TimesNewRomanPSMT" w:eastAsia="Times New Roman" w:hAnsi="TimesNewRomanPSMT" w:cs="Times New Roman"/>
          <w:kern w:val="0"/>
          <w14:ligatures w14:val="none"/>
        </w:rPr>
        <w:t>Additionally</w:t>
      </w:r>
      <w:r w:rsidRPr="003A1A6F">
        <w:rPr>
          <w:rFonts w:ascii="TimesNewRomanPS" w:eastAsia="Times New Roman" w:hAnsi="TimesNewRomanPS" w:cs="Times New Roman"/>
          <w:b/>
          <w:bCs/>
          <w:kern w:val="0"/>
          <w14:ligatures w14:val="none"/>
        </w:rPr>
        <w:t xml:space="preserve">, </w:t>
      </w:r>
      <w:r w:rsidRPr="003A1A6F">
        <w:rPr>
          <w:rFonts w:ascii="TimesNewRomanPSMT" w:eastAsia="Times New Roman" w:hAnsi="TimesNewRomanPSMT" w:cs="Times New Roman"/>
          <w:kern w:val="0"/>
          <w14:ligatures w14:val="none"/>
        </w:rPr>
        <w:t>s</w:t>
      </w:r>
      <w:r w:rsidR="00151DB5">
        <w:rPr>
          <w:rFonts w:ascii="TimesNewRomanPSMT" w:eastAsia="Times New Roman" w:hAnsi="TimesNewRomanPSMT" w:cs="Times New Roman"/>
          <w:kern w:val="0"/>
          <w14:ligatures w14:val="none"/>
        </w:rPr>
        <w:t xml:space="preserve">cholars </w:t>
      </w:r>
      <w:r w:rsidRPr="003A1A6F">
        <w:rPr>
          <w:rFonts w:ascii="TimesNewRomanPSMT" w:eastAsia="Times New Roman" w:hAnsi="TimesNewRomanPSMT" w:cs="Times New Roman"/>
          <w:kern w:val="0"/>
          <w14:ligatures w14:val="none"/>
        </w:rPr>
        <w:t xml:space="preserve">designated as limited English proficient (LEP) are administered the ACCESS tiered test on an annual basis. This test is given during the testing window mandated by the state. Checklists, grades and parent input are also used to determine exiting from the program. </w:t>
      </w:r>
    </w:p>
    <w:p w14:paraId="6D9578EF" w14:textId="5A6A6DCF" w:rsidR="003A1A6F" w:rsidRDefault="008579ED" w:rsidP="003A1A6F">
      <w:pPr>
        <w:spacing w:after="0" w:line="240" w:lineRule="auto"/>
        <w:rPr>
          <w:rFonts w:ascii="TimesNewRomanPS" w:eastAsia="Times New Roman" w:hAnsi="TimesNewRomanPS" w:cs="Times New Roman"/>
          <w:b/>
          <w:bCs/>
          <w:kern w:val="0"/>
          <w:u w:val="single"/>
          <w14:ligatures w14:val="none"/>
        </w:rPr>
      </w:pPr>
      <w:r>
        <w:rPr>
          <w:rFonts w:ascii="TimesNewRomanPS" w:eastAsia="Times New Roman" w:hAnsi="TimesNewRomanPS" w:cs="Times New Roman"/>
          <w:b/>
          <w:bCs/>
          <w:kern w:val="0"/>
          <w:u w:val="single"/>
          <w14:ligatures w14:val="none"/>
        </w:rPr>
        <w:lastRenderedPageBreak/>
        <w:t xml:space="preserve">VII. </w:t>
      </w:r>
      <w:r w:rsidR="003A1A6F" w:rsidRPr="003A1A6F">
        <w:rPr>
          <w:rFonts w:ascii="TimesNewRomanPS" w:eastAsia="Times New Roman" w:hAnsi="TimesNewRomanPS" w:cs="Times New Roman"/>
          <w:b/>
          <w:bCs/>
          <w:kern w:val="0"/>
          <w:u w:val="single"/>
          <w14:ligatures w14:val="none"/>
        </w:rPr>
        <w:t>Testing for S</w:t>
      </w:r>
      <w:r w:rsidR="00151DB5">
        <w:rPr>
          <w:rFonts w:ascii="TimesNewRomanPS" w:eastAsia="Times New Roman" w:hAnsi="TimesNewRomanPS" w:cs="Times New Roman"/>
          <w:b/>
          <w:bCs/>
          <w:kern w:val="0"/>
          <w:u w:val="single"/>
          <w14:ligatures w14:val="none"/>
        </w:rPr>
        <w:t>cholars</w:t>
      </w:r>
      <w:r w:rsidR="003A1A6F" w:rsidRPr="003A1A6F">
        <w:rPr>
          <w:rFonts w:ascii="TimesNewRomanPS" w:eastAsia="Times New Roman" w:hAnsi="TimesNewRomanPS" w:cs="Times New Roman"/>
          <w:b/>
          <w:bCs/>
          <w:kern w:val="0"/>
          <w:u w:val="single"/>
          <w14:ligatures w14:val="none"/>
        </w:rPr>
        <w:t xml:space="preserve"> Not Enrolled in School District </w:t>
      </w:r>
    </w:p>
    <w:p w14:paraId="418B054F" w14:textId="77777777" w:rsidR="00151DB5" w:rsidRPr="003A1A6F" w:rsidRDefault="00151DB5" w:rsidP="003A1A6F">
      <w:pPr>
        <w:spacing w:after="0" w:line="240" w:lineRule="auto"/>
        <w:rPr>
          <w:rFonts w:ascii="Times New Roman" w:eastAsia="Times New Roman" w:hAnsi="Times New Roman" w:cs="Times New Roman"/>
          <w:kern w:val="0"/>
          <w:u w:val="single"/>
          <w14:ligatures w14:val="none"/>
        </w:rPr>
      </w:pPr>
    </w:p>
    <w:p w14:paraId="25B7AF3E" w14:textId="2CEEEB0C" w:rsidR="003A1A6F" w:rsidRDefault="003A1A6F" w:rsidP="008579ED">
      <w:p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If a s</w:t>
      </w:r>
      <w:r w:rsidR="00151DB5">
        <w:rPr>
          <w:rFonts w:ascii="TimesNewRomanPSMT" w:eastAsia="Times New Roman" w:hAnsi="TimesNewRomanPSMT" w:cs="Times New Roman"/>
          <w:kern w:val="0"/>
          <w14:ligatures w14:val="none"/>
        </w:rPr>
        <w:t xml:space="preserve">cholar </w:t>
      </w:r>
      <w:r w:rsidRPr="003A1A6F">
        <w:rPr>
          <w:rFonts w:ascii="TimesNewRomanPSMT" w:eastAsia="Times New Roman" w:hAnsi="TimesNewRomanPSMT" w:cs="Times New Roman"/>
          <w:kern w:val="0"/>
          <w14:ligatures w14:val="none"/>
        </w:rPr>
        <w:t>does not attend the</w:t>
      </w:r>
      <w:r w:rsidR="008579ED">
        <w:rPr>
          <w:rFonts w:ascii="TimesNewRomanPSMT" w:eastAsia="Times New Roman" w:hAnsi="TimesNewRomanPSMT" w:cs="Times New Roman"/>
          <w:kern w:val="0"/>
          <w14:ligatures w14:val="none"/>
        </w:rPr>
        <w:t xml:space="preserve"> Holliday C-2 </w:t>
      </w:r>
      <w:r w:rsidRPr="003A1A6F">
        <w:rPr>
          <w:rFonts w:ascii="TimesNewRomanPSMT" w:eastAsia="Times New Roman" w:hAnsi="TimesNewRomanPSMT" w:cs="Times New Roman"/>
          <w:kern w:val="0"/>
          <w14:ligatures w14:val="none"/>
        </w:rPr>
        <w:t xml:space="preserve">School District, but he or she resides in the District, he or she can take assessments </w:t>
      </w:r>
      <w:r w:rsidRPr="003A1A6F">
        <w:rPr>
          <w:rFonts w:ascii="TimesNewRomanPSMT" w:eastAsia="Times New Roman" w:hAnsi="TimesNewRomanPSMT" w:cs="Times New Roman"/>
          <w:kern w:val="0"/>
          <w:u w:val="single"/>
          <w14:ligatures w14:val="none"/>
        </w:rPr>
        <w:t>if requested by a parent</w:t>
      </w:r>
      <w:r w:rsidRPr="003A1A6F">
        <w:rPr>
          <w:rFonts w:ascii="TimesNewRomanPSMT" w:eastAsia="Times New Roman" w:hAnsi="TimesNewRomanPSMT" w:cs="Times New Roman"/>
          <w:kern w:val="0"/>
          <w14:ligatures w14:val="none"/>
        </w:rPr>
        <w:t xml:space="preserve">. </w:t>
      </w:r>
      <w:r w:rsidRPr="003A1A6F">
        <w:rPr>
          <w:rFonts w:ascii="TimesNewRomanPSMT" w:eastAsia="Times New Roman" w:hAnsi="TimesNewRomanPSMT" w:cs="Times New Roman"/>
          <w:kern w:val="0"/>
          <w:u w:val="single"/>
          <w14:ligatures w14:val="none"/>
        </w:rPr>
        <w:t xml:space="preserve">For grade level, or </w:t>
      </w:r>
      <w:r w:rsidR="008579ED">
        <w:rPr>
          <w:rFonts w:ascii="TimesNewRomanPSMT" w:eastAsia="Times New Roman" w:hAnsi="TimesNewRomanPSMT" w:cs="Times New Roman"/>
          <w:kern w:val="0"/>
          <w:u w:val="single"/>
          <w14:ligatures w14:val="none"/>
        </w:rPr>
        <w:t xml:space="preserve">MAP </w:t>
      </w:r>
      <w:r w:rsidRPr="003A1A6F">
        <w:rPr>
          <w:rFonts w:ascii="TimesNewRomanPSMT" w:eastAsia="Times New Roman" w:hAnsi="TimesNewRomanPSMT" w:cs="Times New Roman"/>
          <w:kern w:val="0"/>
          <w:u w:val="single"/>
          <w14:ligatures w14:val="none"/>
        </w:rPr>
        <w:t xml:space="preserve">tests, a parent will need to contact the building </w:t>
      </w:r>
      <w:r w:rsidR="008579ED" w:rsidRPr="008579ED">
        <w:rPr>
          <w:rFonts w:ascii="TimesNewRomanPSMT" w:eastAsia="Times New Roman" w:hAnsi="TimesNewRomanPSMT" w:cs="Times New Roman"/>
          <w:kern w:val="0"/>
          <w:u w:val="single"/>
          <w14:ligatures w14:val="none"/>
        </w:rPr>
        <w:t>administrator and</w:t>
      </w:r>
      <w:r w:rsidRPr="003A1A6F">
        <w:rPr>
          <w:rFonts w:ascii="TimesNewRomanPSMT" w:eastAsia="Times New Roman" w:hAnsi="TimesNewRomanPSMT" w:cs="Times New Roman"/>
          <w:kern w:val="0"/>
          <w:u w:val="single"/>
          <w14:ligatures w14:val="none"/>
        </w:rPr>
        <w:t xml:space="preserve"> </w:t>
      </w:r>
      <w:proofErr w:type="gramStart"/>
      <w:r w:rsidRPr="003A1A6F">
        <w:rPr>
          <w:rFonts w:ascii="TimesNewRomanPSMT" w:eastAsia="Times New Roman" w:hAnsi="TimesNewRomanPSMT" w:cs="Times New Roman"/>
          <w:kern w:val="0"/>
          <w:u w:val="single"/>
          <w14:ligatures w14:val="none"/>
        </w:rPr>
        <w:t>make arrangements</w:t>
      </w:r>
      <w:proofErr w:type="gramEnd"/>
      <w:r w:rsidR="008579ED">
        <w:rPr>
          <w:rFonts w:ascii="TimesNewRomanPSMT" w:eastAsia="Times New Roman" w:hAnsi="TimesNewRomanPSMT" w:cs="Times New Roman"/>
          <w:kern w:val="0"/>
          <w14:ligatures w14:val="none"/>
        </w:rPr>
        <w:t>.</w:t>
      </w:r>
      <w:r w:rsidRPr="003A1A6F">
        <w:rPr>
          <w:rFonts w:ascii="TimesNewRomanPSMT" w:eastAsia="Times New Roman" w:hAnsi="TimesNewRomanPSMT" w:cs="Times New Roman"/>
          <w:kern w:val="0"/>
          <w14:ligatures w14:val="none"/>
        </w:rPr>
        <w:t xml:space="preserve"> </w:t>
      </w:r>
    </w:p>
    <w:p w14:paraId="2DEAE7DF" w14:textId="77777777" w:rsidR="008579ED" w:rsidRPr="003A1A6F" w:rsidRDefault="008579ED" w:rsidP="008579ED">
      <w:pPr>
        <w:spacing w:after="0" w:line="240" w:lineRule="auto"/>
        <w:rPr>
          <w:rFonts w:ascii="Times New Roman" w:eastAsia="Times New Roman" w:hAnsi="Times New Roman" w:cs="Times New Roman"/>
          <w:kern w:val="0"/>
          <w14:ligatures w14:val="none"/>
        </w:rPr>
      </w:pPr>
    </w:p>
    <w:p w14:paraId="19A80B09" w14:textId="77777777" w:rsidR="00151DB5" w:rsidRDefault="003A1A6F" w:rsidP="003A1A6F">
      <w:pPr>
        <w:spacing w:after="0" w:line="240" w:lineRule="auto"/>
        <w:rPr>
          <w:rFonts w:ascii="TimesNewRomanPS" w:eastAsia="Times New Roman" w:hAnsi="TimesNewRomanPS" w:cs="Times New Roman"/>
          <w:b/>
          <w:bCs/>
          <w:kern w:val="0"/>
          <w:u w:val="single"/>
          <w14:ligatures w14:val="none"/>
        </w:rPr>
      </w:pPr>
      <w:r w:rsidRPr="003A1A6F">
        <w:rPr>
          <w:rFonts w:ascii="TimesNewRomanPS" w:eastAsia="Times New Roman" w:hAnsi="TimesNewRomanPS" w:cs="Times New Roman"/>
          <w:b/>
          <w:bCs/>
          <w:kern w:val="0"/>
          <w:u w:val="single"/>
          <w14:ligatures w14:val="none"/>
        </w:rPr>
        <w:t>X</w:t>
      </w:r>
      <w:r w:rsidRPr="003A1A6F">
        <w:rPr>
          <w:rFonts w:ascii="TimesNewRomanPSMT" w:eastAsia="Times New Roman" w:hAnsi="TimesNewRomanPSMT" w:cs="Times New Roman"/>
          <w:kern w:val="0"/>
          <w:u w:val="single"/>
          <w14:ligatures w14:val="none"/>
        </w:rPr>
        <w:t xml:space="preserve">. </w:t>
      </w:r>
      <w:r w:rsidRPr="003A1A6F">
        <w:rPr>
          <w:rFonts w:ascii="TimesNewRomanPS" w:eastAsia="Times New Roman" w:hAnsi="TimesNewRomanPS" w:cs="Times New Roman"/>
          <w:b/>
          <w:bCs/>
          <w:kern w:val="0"/>
          <w:u w:val="single"/>
          <w14:ligatures w14:val="none"/>
        </w:rPr>
        <w:t>Test Security Policy</w:t>
      </w:r>
    </w:p>
    <w:p w14:paraId="28D8F3EA" w14:textId="0BBAD5C8" w:rsidR="003A1A6F" w:rsidRDefault="003A1A6F" w:rsidP="003A1A6F">
      <w:pPr>
        <w:spacing w:after="0" w:line="240" w:lineRule="auto"/>
        <w:rPr>
          <w:rFonts w:ascii="TimesNewRomanPSMT" w:eastAsia="Times New Roman" w:hAnsi="TimesNewRomanPSMT" w:cs="Times New Roman"/>
          <w:kern w:val="0"/>
          <w14:ligatures w14:val="none"/>
        </w:rPr>
      </w:pPr>
      <w:r w:rsidRPr="003A1A6F">
        <w:rPr>
          <w:rFonts w:ascii="TimesNewRomanPS" w:eastAsia="Times New Roman" w:hAnsi="TimesNewRomanPS" w:cs="Times New Roman"/>
          <w:b/>
          <w:bCs/>
          <w:kern w:val="0"/>
          <w:u w:val="single"/>
          <w14:ligatures w14:val="none"/>
        </w:rPr>
        <w:br/>
      </w:r>
      <w:r w:rsidRPr="003A1A6F">
        <w:rPr>
          <w:rFonts w:ascii="TimesNewRomanPSMT" w:eastAsia="Times New Roman" w:hAnsi="TimesNewRomanPSMT" w:cs="Times New Roman"/>
          <w:kern w:val="0"/>
          <w14:ligatures w14:val="none"/>
        </w:rPr>
        <w:t xml:space="preserve">It is the policy of the </w:t>
      </w:r>
      <w:r w:rsidR="008579ED">
        <w:rPr>
          <w:rFonts w:ascii="TimesNewRomanPSMT" w:eastAsia="Times New Roman" w:hAnsi="TimesNewRomanPSMT" w:cs="Times New Roman"/>
          <w:kern w:val="0"/>
          <w14:ligatures w14:val="none"/>
        </w:rPr>
        <w:t xml:space="preserve">Holliday C-2 </w:t>
      </w:r>
      <w:r w:rsidRPr="003A1A6F">
        <w:rPr>
          <w:rFonts w:ascii="TimesNewRomanPSMT" w:eastAsia="Times New Roman" w:hAnsi="TimesNewRomanPSMT" w:cs="Times New Roman"/>
          <w:kern w:val="0"/>
          <w14:ligatures w14:val="none"/>
        </w:rPr>
        <w:t xml:space="preserve">School District to employ regular and systematic procedures for assessing the effectiveness of curriculum and instruction. An assessment plan that meets the assessment requirements as defined by the Missouri Assessment Program shall be in place. </w:t>
      </w:r>
    </w:p>
    <w:p w14:paraId="7F223CD8" w14:textId="77777777" w:rsidR="008579ED" w:rsidRPr="003A1A6F" w:rsidRDefault="008579ED" w:rsidP="003A1A6F">
      <w:pPr>
        <w:spacing w:after="0" w:line="240" w:lineRule="auto"/>
        <w:rPr>
          <w:rFonts w:ascii="Times New Roman" w:eastAsia="Times New Roman" w:hAnsi="Times New Roman" w:cs="Times New Roman"/>
          <w:kern w:val="0"/>
          <w14:ligatures w14:val="none"/>
        </w:rPr>
      </w:pPr>
    </w:p>
    <w:p w14:paraId="26122C4E" w14:textId="11BBE899" w:rsidR="003A1A6F" w:rsidRDefault="003A1A6F" w:rsidP="003A1A6F">
      <w:p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The </w:t>
      </w:r>
      <w:r w:rsidR="008579ED">
        <w:rPr>
          <w:rFonts w:ascii="TimesNewRomanPSMT" w:eastAsia="Times New Roman" w:hAnsi="TimesNewRomanPSMT" w:cs="Times New Roman"/>
          <w:kern w:val="0"/>
          <w14:ligatures w14:val="none"/>
        </w:rPr>
        <w:t>Holliday C-2</w:t>
      </w:r>
      <w:r w:rsidRPr="003A1A6F">
        <w:rPr>
          <w:rFonts w:ascii="TimesNewRomanPSMT" w:eastAsia="Times New Roman" w:hAnsi="TimesNewRomanPSMT" w:cs="Times New Roman"/>
          <w:kern w:val="0"/>
          <w14:ligatures w14:val="none"/>
        </w:rPr>
        <w:t xml:space="preserve"> School District will ensure test security in the following manner: </w:t>
      </w:r>
    </w:p>
    <w:p w14:paraId="1050366D" w14:textId="77777777" w:rsidR="008579ED" w:rsidRPr="003A1A6F" w:rsidRDefault="008579ED" w:rsidP="003A1A6F">
      <w:pPr>
        <w:spacing w:after="0" w:line="240" w:lineRule="auto"/>
        <w:rPr>
          <w:rFonts w:ascii="Times New Roman" w:eastAsia="Times New Roman" w:hAnsi="Times New Roman" w:cs="Times New Roman"/>
          <w:kern w:val="0"/>
          <w14:ligatures w14:val="none"/>
        </w:rPr>
      </w:pPr>
    </w:p>
    <w:p w14:paraId="223A6D13" w14:textId="77777777" w:rsidR="003A1A6F" w:rsidRDefault="003A1A6F" w:rsidP="004A0708">
      <w:pPr>
        <w:spacing w:after="0" w:line="240" w:lineRule="auto"/>
        <w:rPr>
          <w:rFonts w:ascii="TimesNewRomanPS" w:eastAsia="Times New Roman" w:hAnsi="TimesNewRomanPS" w:cs="Times New Roman"/>
          <w:b/>
          <w:bCs/>
          <w:kern w:val="0"/>
          <w:u w:val="single"/>
          <w14:ligatures w14:val="none"/>
        </w:rPr>
      </w:pPr>
      <w:r w:rsidRPr="003A1A6F">
        <w:rPr>
          <w:rFonts w:ascii="TimesNewRomanPS" w:eastAsia="Times New Roman" w:hAnsi="TimesNewRomanPS" w:cs="Times New Roman"/>
          <w:b/>
          <w:bCs/>
          <w:kern w:val="0"/>
          <w:u w:val="single"/>
          <w14:ligatures w14:val="none"/>
        </w:rPr>
        <w:t xml:space="preserve">Storage and Access Before Test Administration </w:t>
      </w:r>
    </w:p>
    <w:p w14:paraId="2C551F2D" w14:textId="77777777" w:rsidR="004A0708" w:rsidRPr="003A1A6F" w:rsidRDefault="004A0708" w:rsidP="004A0708">
      <w:pPr>
        <w:spacing w:after="0" w:line="240" w:lineRule="auto"/>
        <w:rPr>
          <w:rFonts w:ascii="TimesNewRomanPS" w:eastAsia="Times New Roman" w:hAnsi="TimesNewRomanPS" w:cs="Times New Roman"/>
          <w:b/>
          <w:bCs/>
          <w:kern w:val="0"/>
          <w:u w:val="single"/>
          <w14:ligatures w14:val="none"/>
        </w:rPr>
      </w:pPr>
    </w:p>
    <w:p w14:paraId="0D29C56A" w14:textId="152534BA" w:rsidR="008579ED" w:rsidRDefault="003A1A6F" w:rsidP="008579ED">
      <w:pPr>
        <w:numPr>
          <w:ilvl w:val="1"/>
          <w:numId w:val="2"/>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Any standardized test booklets are to be stored in a secured area immediately upon receipt. </w:t>
      </w:r>
    </w:p>
    <w:p w14:paraId="5C68B6D5" w14:textId="77777777" w:rsidR="008579ED" w:rsidRPr="003A1A6F" w:rsidRDefault="008579ED" w:rsidP="008579ED">
      <w:pPr>
        <w:spacing w:after="0" w:line="240" w:lineRule="auto"/>
        <w:ind w:left="1440"/>
        <w:rPr>
          <w:rFonts w:ascii="BookmanOldStyle" w:eastAsia="Times New Roman" w:hAnsi="BookmanOldStyle" w:cs="Times New Roman"/>
          <w:kern w:val="0"/>
          <w14:ligatures w14:val="none"/>
        </w:rPr>
      </w:pPr>
    </w:p>
    <w:p w14:paraId="19458DD6" w14:textId="30DB0EC0" w:rsidR="003A1A6F" w:rsidRPr="008579ED" w:rsidRDefault="003A1A6F" w:rsidP="003A1A6F">
      <w:pPr>
        <w:numPr>
          <w:ilvl w:val="1"/>
          <w:numId w:val="2"/>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If the standardized tests are sent directly to the </w:t>
      </w:r>
      <w:r w:rsidR="008579ED">
        <w:rPr>
          <w:rFonts w:ascii="TimesNewRomanPSMT" w:eastAsia="Times New Roman" w:hAnsi="TimesNewRomanPSMT" w:cs="Times New Roman"/>
          <w:kern w:val="0"/>
          <w14:ligatures w14:val="none"/>
        </w:rPr>
        <w:t>C</w:t>
      </w:r>
      <w:r w:rsidRPr="003A1A6F">
        <w:rPr>
          <w:rFonts w:ascii="TimesNewRomanPSMT" w:eastAsia="Times New Roman" w:hAnsi="TimesNewRomanPSMT" w:cs="Times New Roman"/>
          <w:kern w:val="0"/>
          <w14:ligatures w14:val="none"/>
        </w:rPr>
        <w:t xml:space="preserve">entral </w:t>
      </w:r>
      <w:r w:rsidR="008579ED">
        <w:rPr>
          <w:rFonts w:ascii="TimesNewRomanPSMT" w:eastAsia="Times New Roman" w:hAnsi="TimesNewRomanPSMT" w:cs="Times New Roman"/>
          <w:kern w:val="0"/>
          <w14:ligatures w14:val="none"/>
        </w:rPr>
        <w:t>O</w:t>
      </w:r>
      <w:r w:rsidRPr="003A1A6F">
        <w:rPr>
          <w:rFonts w:ascii="TimesNewRomanPSMT" w:eastAsia="Times New Roman" w:hAnsi="TimesNewRomanPSMT" w:cs="Times New Roman"/>
          <w:kern w:val="0"/>
          <w14:ligatures w14:val="none"/>
        </w:rPr>
        <w:t xml:space="preserve">ffice, the test coordinator will carefully check all materials and sort them in preparation for administration, making a written record of the number of booklets that will be sent to each administration site. </w:t>
      </w:r>
    </w:p>
    <w:p w14:paraId="3DF1995A" w14:textId="77777777" w:rsidR="008579ED" w:rsidRPr="003A1A6F" w:rsidRDefault="008579ED" w:rsidP="008579ED">
      <w:pPr>
        <w:spacing w:after="0" w:line="240" w:lineRule="auto"/>
        <w:rPr>
          <w:rFonts w:ascii="BookmanOldStyle" w:eastAsia="Times New Roman" w:hAnsi="BookmanOldStyle" w:cs="Times New Roman"/>
          <w:kern w:val="0"/>
          <w14:ligatures w14:val="none"/>
        </w:rPr>
      </w:pPr>
    </w:p>
    <w:p w14:paraId="1C5F0E8E" w14:textId="5FBDCA12" w:rsidR="003A1A6F" w:rsidRPr="008579ED" w:rsidRDefault="003A1A6F" w:rsidP="003A1A6F">
      <w:pPr>
        <w:numPr>
          <w:ilvl w:val="1"/>
          <w:numId w:val="2"/>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If the standardized tests are sent directly to </w:t>
      </w:r>
      <w:r w:rsidR="008579ED">
        <w:rPr>
          <w:rFonts w:ascii="TimesNewRomanPSMT" w:eastAsia="Times New Roman" w:hAnsi="TimesNewRomanPSMT" w:cs="Times New Roman"/>
          <w:kern w:val="0"/>
          <w14:ligatures w14:val="none"/>
        </w:rPr>
        <w:t>the building principal</w:t>
      </w:r>
      <w:r w:rsidRPr="003A1A6F">
        <w:rPr>
          <w:rFonts w:ascii="TimesNewRomanPSMT" w:eastAsia="Times New Roman" w:hAnsi="TimesNewRomanPSMT" w:cs="Times New Roman"/>
          <w:kern w:val="0"/>
          <w14:ligatures w14:val="none"/>
        </w:rPr>
        <w:t xml:space="preserve">, the </w:t>
      </w:r>
      <w:r w:rsidR="004A0708">
        <w:rPr>
          <w:rFonts w:ascii="TimesNewRomanPSMT" w:eastAsia="Times New Roman" w:hAnsi="TimesNewRomanPSMT" w:cs="Times New Roman"/>
          <w:kern w:val="0"/>
          <w14:ligatures w14:val="none"/>
        </w:rPr>
        <w:t xml:space="preserve">principal </w:t>
      </w:r>
      <w:r w:rsidRPr="003A1A6F">
        <w:rPr>
          <w:rFonts w:ascii="TimesNewRomanPSMT" w:eastAsia="Times New Roman" w:hAnsi="TimesNewRomanPSMT" w:cs="Times New Roman"/>
          <w:kern w:val="0"/>
          <w14:ligatures w14:val="none"/>
        </w:rPr>
        <w:t xml:space="preserve">will carefully check all materials and sort them in preparation for administration, making a written record of the number of booklets received. </w:t>
      </w:r>
    </w:p>
    <w:p w14:paraId="2BC62F55" w14:textId="77777777" w:rsidR="008579ED" w:rsidRPr="003A1A6F" w:rsidRDefault="008579ED" w:rsidP="008579ED">
      <w:pPr>
        <w:spacing w:after="0" w:line="240" w:lineRule="auto"/>
        <w:rPr>
          <w:rFonts w:ascii="BookmanOldStyle" w:eastAsia="Times New Roman" w:hAnsi="BookmanOldStyle" w:cs="Times New Roman"/>
          <w:kern w:val="0"/>
          <w14:ligatures w14:val="none"/>
        </w:rPr>
      </w:pPr>
    </w:p>
    <w:p w14:paraId="05BE1FD4" w14:textId="73100756" w:rsidR="003A1A6F" w:rsidRPr="008579ED" w:rsidRDefault="003A1A6F" w:rsidP="003A1A6F">
      <w:pPr>
        <w:numPr>
          <w:ilvl w:val="1"/>
          <w:numId w:val="2"/>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The district testing coordinator or building </w:t>
      </w:r>
      <w:r w:rsidR="008579ED">
        <w:rPr>
          <w:rFonts w:ascii="TimesNewRomanPSMT" w:eastAsia="Times New Roman" w:hAnsi="TimesNewRomanPSMT" w:cs="Times New Roman"/>
          <w:kern w:val="0"/>
          <w14:ligatures w14:val="none"/>
        </w:rPr>
        <w:t>administrator</w:t>
      </w:r>
      <w:r w:rsidRPr="003A1A6F">
        <w:rPr>
          <w:rFonts w:ascii="TimesNewRomanPSMT" w:eastAsia="Times New Roman" w:hAnsi="TimesNewRomanPSMT" w:cs="Times New Roman"/>
          <w:kern w:val="0"/>
          <w14:ligatures w14:val="none"/>
        </w:rPr>
        <w:t xml:space="preserve">, depending upon whether the tests are shipped to the central office or to the building, will assume responsibility for contacting the appropriate testing agency if any test order is inaccurate and for providing secured storage of any materials received as a result of the inaccuracy. The district test coordinator will be contacted on all other standardized tests orders if there is an inaccuracy. </w:t>
      </w:r>
    </w:p>
    <w:p w14:paraId="2D06EA7B" w14:textId="77777777" w:rsidR="008579ED" w:rsidRPr="003A1A6F" w:rsidRDefault="008579ED" w:rsidP="008579ED">
      <w:pPr>
        <w:spacing w:after="0" w:line="240" w:lineRule="auto"/>
        <w:rPr>
          <w:rFonts w:ascii="BookmanOldStyle" w:eastAsia="Times New Roman" w:hAnsi="BookmanOldStyle" w:cs="Times New Roman"/>
          <w:kern w:val="0"/>
          <w14:ligatures w14:val="none"/>
        </w:rPr>
      </w:pPr>
    </w:p>
    <w:p w14:paraId="69D7AB01" w14:textId="77777777" w:rsidR="003A1A6F" w:rsidRPr="008579ED" w:rsidRDefault="003A1A6F" w:rsidP="003A1A6F">
      <w:pPr>
        <w:numPr>
          <w:ilvl w:val="1"/>
          <w:numId w:val="2"/>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Beyond the initial check and sorting, test booklets will remain in a secured area until they are distributed for administration. </w:t>
      </w:r>
    </w:p>
    <w:p w14:paraId="4C0D6843" w14:textId="77777777" w:rsidR="008579ED" w:rsidRPr="003A1A6F" w:rsidRDefault="008579ED" w:rsidP="008579ED">
      <w:pPr>
        <w:spacing w:after="0" w:line="240" w:lineRule="auto"/>
        <w:rPr>
          <w:rFonts w:ascii="BookmanOldStyle" w:eastAsia="Times New Roman" w:hAnsi="BookmanOldStyle" w:cs="Times New Roman"/>
          <w:kern w:val="0"/>
          <w14:ligatures w14:val="none"/>
        </w:rPr>
      </w:pPr>
    </w:p>
    <w:p w14:paraId="11C83EE6" w14:textId="5E82380A" w:rsidR="003A1A6F" w:rsidRPr="008579ED" w:rsidRDefault="003A1A6F" w:rsidP="003A1A6F">
      <w:pPr>
        <w:numPr>
          <w:ilvl w:val="1"/>
          <w:numId w:val="2"/>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Only the district test </w:t>
      </w:r>
      <w:r w:rsidR="004A0708" w:rsidRPr="003A1A6F">
        <w:rPr>
          <w:rFonts w:ascii="TimesNewRomanPSMT" w:eastAsia="Times New Roman" w:hAnsi="TimesNewRomanPSMT" w:cs="Times New Roman"/>
          <w:kern w:val="0"/>
          <w14:ligatures w14:val="none"/>
        </w:rPr>
        <w:t>coordinator</w:t>
      </w:r>
      <w:r w:rsidR="004A0708">
        <w:rPr>
          <w:rFonts w:ascii="TimesNewRomanPSMT" w:eastAsia="Times New Roman" w:hAnsi="TimesNewRomanPSMT" w:cs="Times New Roman"/>
          <w:kern w:val="0"/>
          <w14:ligatures w14:val="none"/>
        </w:rPr>
        <w:t xml:space="preserve"> and </w:t>
      </w:r>
      <w:r w:rsidRPr="003A1A6F">
        <w:rPr>
          <w:rFonts w:ascii="TimesNewRomanPSMT" w:eastAsia="Times New Roman" w:hAnsi="TimesNewRomanPSMT" w:cs="Times New Roman"/>
          <w:kern w:val="0"/>
          <w14:ligatures w14:val="none"/>
        </w:rPr>
        <w:t>building administrator</w:t>
      </w:r>
      <w:r w:rsidR="004A0708">
        <w:rPr>
          <w:rFonts w:ascii="TimesNewRomanPSMT" w:eastAsia="Times New Roman" w:hAnsi="TimesNewRomanPSMT" w:cs="Times New Roman"/>
          <w:kern w:val="0"/>
          <w14:ligatures w14:val="none"/>
        </w:rPr>
        <w:t xml:space="preserve"> </w:t>
      </w:r>
      <w:r w:rsidRPr="003A1A6F">
        <w:rPr>
          <w:rFonts w:ascii="TimesNewRomanPSMT" w:eastAsia="Times New Roman" w:hAnsi="TimesNewRomanPSMT" w:cs="Times New Roman"/>
          <w:kern w:val="0"/>
          <w14:ligatures w14:val="none"/>
        </w:rPr>
        <w:t xml:space="preserve">will have access to test materials prior to distribution. </w:t>
      </w:r>
    </w:p>
    <w:p w14:paraId="1280E50D" w14:textId="77777777" w:rsidR="008579ED" w:rsidRPr="003A1A6F" w:rsidRDefault="008579ED" w:rsidP="008579ED">
      <w:pPr>
        <w:spacing w:after="0" w:line="240" w:lineRule="auto"/>
        <w:rPr>
          <w:rFonts w:ascii="BookmanOldStyle" w:eastAsia="Times New Roman" w:hAnsi="BookmanOldStyle" w:cs="Times New Roman"/>
          <w:kern w:val="0"/>
          <w14:ligatures w14:val="none"/>
        </w:rPr>
      </w:pPr>
    </w:p>
    <w:p w14:paraId="4A21C8DB" w14:textId="77777777" w:rsidR="003A1A6F" w:rsidRPr="008579ED" w:rsidRDefault="003A1A6F" w:rsidP="003A1A6F">
      <w:pPr>
        <w:numPr>
          <w:ilvl w:val="1"/>
          <w:numId w:val="2"/>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No teacher shall have access to test booklets before the test is distributed unless authorized by the district testing coordinator. </w:t>
      </w:r>
    </w:p>
    <w:p w14:paraId="04FB892F" w14:textId="77777777" w:rsidR="008579ED" w:rsidRPr="003A1A6F" w:rsidRDefault="008579ED" w:rsidP="008579ED">
      <w:pPr>
        <w:spacing w:after="0" w:line="240" w:lineRule="auto"/>
        <w:rPr>
          <w:rFonts w:ascii="BookmanOldStyle" w:eastAsia="Times New Roman" w:hAnsi="BookmanOldStyle" w:cs="Times New Roman"/>
          <w:kern w:val="0"/>
          <w14:ligatures w14:val="none"/>
        </w:rPr>
      </w:pPr>
    </w:p>
    <w:p w14:paraId="0D236875" w14:textId="77777777" w:rsidR="003A1A6F" w:rsidRPr="008579ED" w:rsidRDefault="003A1A6F" w:rsidP="003A1A6F">
      <w:pPr>
        <w:numPr>
          <w:ilvl w:val="1"/>
          <w:numId w:val="2"/>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Teachers will have access to the test administration manuals. </w:t>
      </w:r>
    </w:p>
    <w:p w14:paraId="6B462764" w14:textId="77777777" w:rsidR="008579ED" w:rsidRPr="003A1A6F" w:rsidRDefault="008579ED" w:rsidP="008579ED">
      <w:pPr>
        <w:spacing w:after="0" w:line="240" w:lineRule="auto"/>
        <w:rPr>
          <w:rFonts w:ascii="BookmanOldStyle" w:eastAsia="Times New Roman" w:hAnsi="BookmanOldStyle" w:cs="Times New Roman"/>
          <w:kern w:val="0"/>
          <w14:ligatures w14:val="none"/>
        </w:rPr>
      </w:pPr>
    </w:p>
    <w:p w14:paraId="54E71F9B" w14:textId="0E19094D" w:rsidR="008579ED" w:rsidRDefault="003A1A6F" w:rsidP="008579ED">
      <w:pPr>
        <w:numPr>
          <w:ilvl w:val="1"/>
          <w:numId w:val="2"/>
        </w:numPr>
        <w:spacing w:after="0" w:line="240" w:lineRule="auto"/>
        <w:rPr>
          <w:rFonts w:ascii="BookmanOldStyle" w:eastAsia="Times New Roman" w:hAnsi="BookmanOldStyle" w:cs="Times New Roman"/>
          <w:b/>
          <w:bCs/>
          <w:kern w:val="0"/>
          <w14:ligatures w14:val="none"/>
        </w:rPr>
      </w:pPr>
      <w:r w:rsidRPr="003A1A6F">
        <w:rPr>
          <w:rFonts w:ascii="TimesNewRomanPSMT" w:eastAsia="Times New Roman" w:hAnsi="TimesNewRomanPSMT" w:cs="Times New Roman"/>
          <w:kern w:val="0"/>
          <w14:ligatures w14:val="none"/>
        </w:rPr>
        <w:lastRenderedPageBreak/>
        <w:t>Prior to testing, during testing, or after testing, text examiners</w:t>
      </w:r>
      <w:r w:rsidR="008579ED">
        <w:rPr>
          <w:rFonts w:ascii="TimesNewRomanPSMT" w:eastAsia="Times New Roman" w:hAnsi="TimesNewRomanPSMT" w:cs="Times New Roman"/>
          <w:kern w:val="0"/>
          <w14:ligatures w14:val="none"/>
        </w:rPr>
        <w:t xml:space="preserve"> </w:t>
      </w:r>
      <w:r w:rsidRPr="003A1A6F">
        <w:rPr>
          <w:rFonts w:ascii="TimesNewRomanPSMT" w:eastAsia="Times New Roman" w:hAnsi="TimesNewRomanPSMT" w:cs="Times New Roman"/>
          <w:kern w:val="0"/>
          <w14:ligatures w14:val="none"/>
        </w:rPr>
        <w:t xml:space="preserve">or administrators </w:t>
      </w:r>
      <w:r w:rsidRPr="003A1A6F">
        <w:rPr>
          <w:rFonts w:ascii="TimesNewRomanPS" w:eastAsia="Times New Roman" w:hAnsi="TimesNewRomanPS" w:cs="Times New Roman"/>
          <w:kern w:val="0"/>
          <w14:ligatures w14:val="none"/>
        </w:rPr>
        <w:t xml:space="preserve">shall not </w:t>
      </w:r>
      <w:r w:rsidRPr="003A1A6F">
        <w:rPr>
          <w:rFonts w:ascii="TimesNewRomanPSMT" w:eastAsia="Times New Roman" w:hAnsi="TimesNewRomanPSMT" w:cs="Times New Roman"/>
          <w:kern w:val="0"/>
          <w14:ligatures w14:val="none"/>
        </w:rPr>
        <w:t>read the test, whether the test is online or in booklet form.</w:t>
      </w:r>
      <w:r w:rsidRPr="003A1A6F">
        <w:rPr>
          <w:rFonts w:ascii="TimesNewRomanPSMT" w:eastAsia="Times New Roman" w:hAnsi="TimesNewRomanPSMT" w:cs="Times New Roman"/>
          <w:b/>
          <w:bCs/>
          <w:kern w:val="0"/>
          <w14:ligatures w14:val="none"/>
        </w:rPr>
        <w:t xml:space="preserve"> </w:t>
      </w:r>
    </w:p>
    <w:p w14:paraId="3A76F680" w14:textId="77777777" w:rsidR="004A0708" w:rsidRDefault="004A0708" w:rsidP="004A0708">
      <w:pPr>
        <w:spacing w:after="0" w:line="240" w:lineRule="auto"/>
        <w:rPr>
          <w:rFonts w:ascii="BookmanOldStyle" w:eastAsia="Times New Roman" w:hAnsi="BookmanOldStyle" w:cs="Times New Roman"/>
          <w:b/>
          <w:bCs/>
          <w:kern w:val="0"/>
          <w14:ligatures w14:val="none"/>
        </w:rPr>
      </w:pPr>
    </w:p>
    <w:p w14:paraId="7D87913C" w14:textId="23EB7542" w:rsidR="003A1A6F" w:rsidRPr="004A0708" w:rsidRDefault="004A0708" w:rsidP="004A0708">
      <w:pPr>
        <w:spacing w:after="0" w:line="240" w:lineRule="auto"/>
        <w:rPr>
          <w:rFonts w:ascii="TimesNewRomanPS" w:eastAsia="Times New Roman" w:hAnsi="TimesNewRomanPS" w:cs="Times New Roman"/>
          <w:b/>
          <w:bCs/>
          <w:kern w:val="0"/>
          <w:u w:val="single"/>
          <w14:ligatures w14:val="none"/>
        </w:rPr>
      </w:pPr>
      <w:r w:rsidRPr="004A0708">
        <w:rPr>
          <w:rFonts w:ascii="TimesNewRomanPS" w:eastAsia="Times New Roman" w:hAnsi="TimesNewRomanPS" w:cs="Times New Roman"/>
          <w:b/>
          <w:bCs/>
          <w:kern w:val="0"/>
          <w:u w:val="single"/>
          <w14:ligatures w14:val="none"/>
        </w:rPr>
        <w:t>I</w:t>
      </w:r>
      <w:r w:rsidR="003A1A6F" w:rsidRPr="004A0708">
        <w:rPr>
          <w:rFonts w:ascii="TimesNewRomanPS" w:eastAsia="Times New Roman" w:hAnsi="TimesNewRomanPS" w:cs="Times New Roman"/>
          <w:b/>
          <w:bCs/>
          <w:kern w:val="0"/>
          <w:u w:val="single"/>
          <w14:ligatures w14:val="none"/>
        </w:rPr>
        <w:t xml:space="preserve">nstructions for Test Administration </w:t>
      </w:r>
    </w:p>
    <w:p w14:paraId="7CA9E0FF" w14:textId="77777777" w:rsidR="004A0708" w:rsidRPr="004A0708" w:rsidRDefault="004A0708" w:rsidP="004A0708">
      <w:pPr>
        <w:spacing w:after="0" w:line="240" w:lineRule="auto"/>
        <w:rPr>
          <w:rFonts w:ascii="TimesNewRomanPS" w:eastAsia="Times New Roman" w:hAnsi="TimesNewRomanPS" w:cs="Times New Roman"/>
          <w:b/>
          <w:bCs/>
          <w:kern w:val="0"/>
          <w14:ligatures w14:val="none"/>
        </w:rPr>
      </w:pPr>
    </w:p>
    <w:p w14:paraId="45139E5E" w14:textId="58FB7B2D" w:rsidR="003A1A6F" w:rsidRPr="004A0708" w:rsidRDefault="003A1A6F" w:rsidP="004A0708">
      <w:pPr>
        <w:pStyle w:val="ListParagraph"/>
        <w:numPr>
          <w:ilvl w:val="0"/>
          <w:numId w:val="3"/>
        </w:numPr>
        <w:spacing w:after="0" w:line="240" w:lineRule="auto"/>
        <w:rPr>
          <w:rFonts w:ascii="TimesNewRomanPSMT" w:eastAsia="Times New Roman" w:hAnsi="TimesNewRomanPSMT" w:cs="Times New Roman"/>
          <w:kern w:val="0"/>
          <w14:ligatures w14:val="none"/>
        </w:rPr>
      </w:pPr>
      <w:r w:rsidRPr="004A0708">
        <w:rPr>
          <w:rFonts w:ascii="TimesNewRomanPSMT" w:eastAsia="Times New Roman" w:hAnsi="TimesNewRomanPSMT" w:cs="Times New Roman"/>
          <w:kern w:val="0"/>
          <w14:ligatures w14:val="none"/>
        </w:rPr>
        <w:t>Prior to the first day of any standardized testing, all staff involved in test administration will be required to participate in an in-service led by the building principal,</w:t>
      </w:r>
      <w:r w:rsidR="004A0708" w:rsidRPr="004A0708">
        <w:rPr>
          <w:rFonts w:ascii="TimesNewRomanPSMT" w:eastAsia="Times New Roman" w:hAnsi="TimesNewRomanPSMT" w:cs="Times New Roman"/>
          <w:kern w:val="0"/>
          <w14:ligatures w14:val="none"/>
        </w:rPr>
        <w:t xml:space="preserve"> </w:t>
      </w:r>
      <w:r w:rsidRPr="004A0708">
        <w:rPr>
          <w:rFonts w:ascii="TimesNewRomanPSMT" w:eastAsia="Times New Roman" w:hAnsi="TimesNewRomanPSMT" w:cs="Times New Roman"/>
          <w:kern w:val="0"/>
          <w14:ligatures w14:val="none"/>
        </w:rPr>
        <w:t xml:space="preserve">designed to train the teachers in the test administration procedures. Stakeholders prior to testing shall view all webinars required by the state to be viewed. </w:t>
      </w:r>
    </w:p>
    <w:p w14:paraId="0A1EC1BF" w14:textId="77777777" w:rsidR="004A0708" w:rsidRPr="004A0708" w:rsidRDefault="004A0708" w:rsidP="004A0708">
      <w:pPr>
        <w:pStyle w:val="ListParagraph"/>
        <w:spacing w:after="0" w:line="240" w:lineRule="auto"/>
        <w:rPr>
          <w:rFonts w:ascii="TimesNewRomanPS" w:eastAsia="Times New Roman" w:hAnsi="TimesNewRomanPS" w:cs="Times New Roman"/>
          <w:kern w:val="0"/>
          <w14:ligatures w14:val="none"/>
        </w:rPr>
      </w:pPr>
    </w:p>
    <w:p w14:paraId="1CAF5C22" w14:textId="05482884" w:rsidR="003A1A6F" w:rsidRPr="004A0708" w:rsidRDefault="003A1A6F" w:rsidP="003A1A6F">
      <w:pPr>
        <w:numPr>
          <w:ilvl w:val="0"/>
          <w:numId w:val="3"/>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The in-service will stress the maintenance of test security during test administration. Security issues addressed will </w:t>
      </w:r>
      <w:r w:rsidR="004A0708" w:rsidRPr="003A1A6F">
        <w:rPr>
          <w:rFonts w:ascii="TimesNewRomanPSMT" w:eastAsia="Times New Roman" w:hAnsi="TimesNewRomanPSMT" w:cs="Times New Roman"/>
          <w:kern w:val="0"/>
          <w14:ligatures w14:val="none"/>
        </w:rPr>
        <w:t>include</w:t>
      </w:r>
      <w:r w:rsidRPr="003A1A6F">
        <w:rPr>
          <w:rFonts w:ascii="TimesNewRomanPSMT" w:eastAsia="Times New Roman" w:hAnsi="TimesNewRomanPSMT" w:cs="Times New Roman"/>
          <w:kern w:val="0"/>
          <w14:ligatures w14:val="none"/>
        </w:rPr>
        <w:t xml:space="preserve"> handling, distribution, collection, and storage of test materials during the test administration; providing directions to </w:t>
      </w:r>
      <w:r w:rsidR="004A0708">
        <w:rPr>
          <w:rFonts w:ascii="TimesNewRomanPSMT" w:eastAsia="Times New Roman" w:hAnsi="TimesNewRomanPSMT" w:cs="Times New Roman"/>
          <w:kern w:val="0"/>
          <w14:ligatures w14:val="none"/>
        </w:rPr>
        <w:t>scholars</w:t>
      </w:r>
      <w:r w:rsidRPr="003A1A6F">
        <w:rPr>
          <w:rFonts w:ascii="TimesNewRomanPSMT" w:eastAsia="Times New Roman" w:hAnsi="TimesNewRomanPSMT" w:cs="Times New Roman"/>
          <w:kern w:val="0"/>
          <w14:ligatures w14:val="none"/>
        </w:rPr>
        <w:t>; responding to s</w:t>
      </w:r>
      <w:r w:rsidR="004A0708">
        <w:rPr>
          <w:rFonts w:ascii="TimesNewRomanPSMT" w:eastAsia="Times New Roman" w:hAnsi="TimesNewRomanPSMT" w:cs="Times New Roman"/>
          <w:kern w:val="0"/>
          <w14:ligatures w14:val="none"/>
        </w:rPr>
        <w:t>cholar</w:t>
      </w:r>
      <w:r w:rsidRPr="003A1A6F">
        <w:rPr>
          <w:rFonts w:ascii="TimesNewRomanPSMT" w:eastAsia="Times New Roman" w:hAnsi="TimesNewRomanPSMT" w:cs="Times New Roman"/>
          <w:kern w:val="0"/>
          <w14:ligatures w14:val="none"/>
        </w:rPr>
        <w:t>s’ questions; and monitoring the test setting. Additional topics for online testing will be logging into testing, administering testing information to s</w:t>
      </w:r>
      <w:r w:rsidR="004A0708">
        <w:rPr>
          <w:rFonts w:ascii="TimesNewRomanPSMT" w:eastAsia="Times New Roman" w:hAnsi="TimesNewRomanPSMT" w:cs="Times New Roman"/>
          <w:kern w:val="0"/>
          <w14:ligatures w14:val="none"/>
        </w:rPr>
        <w:t>cholars</w:t>
      </w:r>
      <w:r w:rsidRPr="003A1A6F">
        <w:rPr>
          <w:rFonts w:ascii="TimesNewRomanPSMT" w:eastAsia="Times New Roman" w:hAnsi="TimesNewRomanPSMT" w:cs="Times New Roman"/>
          <w:kern w:val="0"/>
          <w14:ligatures w14:val="none"/>
        </w:rPr>
        <w:t xml:space="preserve">, and maintaining the testing site online. </w:t>
      </w:r>
    </w:p>
    <w:p w14:paraId="7831A5B8" w14:textId="77777777" w:rsidR="004A0708" w:rsidRPr="003A1A6F" w:rsidRDefault="004A0708" w:rsidP="004A0708">
      <w:pPr>
        <w:spacing w:after="0" w:line="240" w:lineRule="auto"/>
        <w:rPr>
          <w:rFonts w:ascii="BookmanOldStyle" w:eastAsia="Times New Roman" w:hAnsi="BookmanOldStyle" w:cs="Times New Roman"/>
          <w:kern w:val="0"/>
          <w14:ligatures w14:val="none"/>
        </w:rPr>
      </w:pPr>
    </w:p>
    <w:p w14:paraId="0E6E51FB" w14:textId="77777777" w:rsidR="003A1A6F" w:rsidRPr="004A0708" w:rsidRDefault="003A1A6F" w:rsidP="003A1A6F">
      <w:pPr>
        <w:numPr>
          <w:ilvl w:val="0"/>
          <w:numId w:val="3"/>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Prior to any standardized testing, staff will receive testing information that outlines in a step-by-step manner the procedures to follow when administering a standardized test in order to ensure test security. </w:t>
      </w:r>
    </w:p>
    <w:p w14:paraId="356BDDC1" w14:textId="77777777" w:rsidR="004A0708" w:rsidRPr="003A1A6F" w:rsidRDefault="004A0708" w:rsidP="004A0708">
      <w:pPr>
        <w:spacing w:after="0" w:line="240" w:lineRule="auto"/>
        <w:rPr>
          <w:rFonts w:ascii="BookmanOldStyle" w:eastAsia="Times New Roman" w:hAnsi="BookmanOldStyle" w:cs="Times New Roman"/>
          <w:kern w:val="0"/>
          <w14:ligatures w14:val="none"/>
        </w:rPr>
      </w:pPr>
    </w:p>
    <w:p w14:paraId="394BC48E" w14:textId="77777777" w:rsidR="003A1A6F" w:rsidRDefault="003A1A6F" w:rsidP="003A1A6F">
      <w:pPr>
        <w:spacing w:after="0" w:line="240" w:lineRule="auto"/>
        <w:rPr>
          <w:rFonts w:ascii="TimesNewRomanPS" w:eastAsia="Times New Roman" w:hAnsi="TimesNewRomanPS" w:cs="Times New Roman"/>
          <w:b/>
          <w:bCs/>
          <w:kern w:val="0"/>
          <w:u w:val="single"/>
          <w14:ligatures w14:val="none"/>
        </w:rPr>
      </w:pPr>
      <w:r w:rsidRPr="003A1A6F">
        <w:rPr>
          <w:rFonts w:ascii="TimesNewRomanPS" w:eastAsia="Times New Roman" w:hAnsi="TimesNewRomanPS" w:cs="Times New Roman"/>
          <w:b/>
          <w:bCs/>
          <w:kern w:val="0"/>
          <w:u w:val="single"/>
          <w14:ligatures w14:val="none"/>
        </w:rPr>
        <w:t xml:space="preserve">Test Administration for Booklet Testing </w:t>
      </w:r>
    </w:p>
    <w:p w14:paraId="764DFA35" w14:textId="77777777" w:rsidR="004A0708" w:rsidRPr="003A1A6F" w:rsidRDefault="004A0708" w:rsidP="003A1A6F">
      <w:pPr>
        <w:spacing w:after="0" w:line="240" w:lineRule="auto"/>
        <w:rPr>
          <w:rFonts w:ascii="Times New Roman" w:eastAsia="Times New Roman" w:hAnsi="Times New Roman" w:cs="Times New Roman"/>
          <w:kern w:val="0"/>
          <w:u w:val="single"/>
          <w14:ligatures w14:val="none"/>
        </w:rPr>
      </w:pPr>
    </w:p>
    <w:p w14:paraId="2AC0422C" w14:textId="3E960483" w:rsidR="003A1A6F" w:rsidRPr="004A0708" w:rsidRDefault="003A1A6F" w:rsidP="003A1A6F">
      <w:pPr>
        <w:numPr>
          <w:ilvl w:val="0"/>
          <w:numId w:val="4"/>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All group standardized tests will be administered by a teacher or </w:t>
      </w:r>
      <w:r w:rsidR="004A0708">
        <w:rPr>
          <w:rFonts w:ascii="TimesNewRomanPSMT" w:eastAsia="Times New Roman" w:hAnsi="TimesNewRomanPSMT" w:cs="Times New Roman"/>
          <w:kern w:val="0"/>
          <w14:ligatures w14:val="none"/>
        </w:rPr>
        <w:t>school administrator</w:t>
      </w:r>
      <w:r w:rsidRPr="003A1A6F">
        <w:rPr>
          <w:rFonts w:ascii="TimesNewRomanPSMT" w:eastAsia="Times New Roman" w:hAnsi="TimesNewRomanPSMT" w:cs="Times New Roman"/>
          <w:kern w:val="0"/>
          <w14:ligatures w14:val="none"/>
        </w:rPr>
        <w:t xml:space="preserve">. </w:t>
      </w:r>
    </w:p>
    <w:p w14:paraId="27457384" w14:textId="77777777" w:rsidR="004A0708" w:rsidRPr="003A1A6F" w:rsidRDefault="004A0708" w:rsidP="004A0708">
      <w:pPr>
        <w:spacing w:after="0" w:line="240" w:lineRule="auto"/>
        <w:ind w:left="720"/>
        <w:rPr>
          <w:rFonts w:ascii="BookmanOldStyle" w:eastAsia="Times New Roman" w:hAnsi="BookmanOldStyle" w:cs="Times New Roman"/>
          <w:kern w:val="0"/>
          <w14:ligatures w14:val="none"/>
        </w:rPr>
      </w:pPr>
    </w:p>
    <w:p w14:paraId="2CB74982" w14:textId="003A5D34" w:rsidR="003A1A6F" w:rsidRPr="004A0708" w:rsidRDefault="003A1A6F" w:rsidP="003A1A6F">
      <w:pPr>
        <w:numPr>
          <w:ilvl w:val="0"/>
          <w:numId w:val="4"/>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Test booklets will be delivered to each </w:t>
      </w:r>
      <w:r w:rsidR="004A0708">
        <w:rPr>
          <w:rFonts w:ascii="TimesNewRomanPSMT" w:eastAsia="Times New Roman" w:hAnsi="TimesNewRomanPSMT" w:cs="Times New Roman"/>
          <w:kern w:val="0"/>
          <w14:ligatures w14:val="none"/>
        </w:rPr>
        <w:t xml:space="preserve">classroom </w:t>
      </w:r>
      <w:r w:rsidRPr="003A1A6F">
        <w:rPr>
          <w:rFonts w:ascii="TimesNewRomanPSMT" w:eastAsia="Times New Roman" w:hAnsi="TimesNewRomanPSMT" w:cs="Times New Roman"/>
          <w:kern w:val="0"/>
          <w14:ligatures w14:val="none"/>
        </w:rPr>
        <w:t>prior to the day of testing. S</w:t>
      </w:r>
      <w:r w:rsidR="004A0708">
        <w:rPr>
          <w:rFonts w:ascii="TimesNewRomanPSMT" w:eastAsia="Times New Roman" w:hAnsi="TimesNewRomanPSMT" w:cs="Times New Roman"/>
          <w:kern w:val="0"/>
          <w14:ligatures w14:val="none"/>
        </w:rPr>
        <w:t xml:space="preserve">cholars </w:t>
      </w:r>
      <w:r w:rsidRPr="003A1A6F">
        <w:rPr>
          <w:rFonts w:ascii="TimesNewRomanPSMT" w:eastAsia="Times New Roman" w:hAnsi="TimesNewRomanPSMT" w:cs="Times New Roman"/>
          <w:kern w:val="0"/>
          <w14:ligatures w14:val="none"/>
        </w:rPr>
        <w:t xml:space="preserve">will not receive test booklets until time for testing to begin. </w:t>
      </w:r>
    </w:p>
    <w:p w14:paraId="7E5A8C33" w14:textId="77777777" w:rsidR="004A0708" w:rsidRPr="003A1A6F" w:rsidRDefault="004A0708" w:rsidP="004A0708">
      <w:pPr>
        <w:spacing w:after="0" w:line="240" w:lineRule="auto"/>
        <w:rPr>
          <w:rFonts w:ascii="BookmanOldStyle" w:eastAsia="Times New Roman" w:hAnsi="BookmanOldStyle" w:cs="Times New Roman"/>
          <w:kern w:val="0"/>
          <w14:ligatures w14:val="none"/>
        </w:rPr>
      </w:pPr>
    </w:p>
    <w:p w14:paraId="0E8BCA8F" w14:textId="75947DB3" w:rsidR="003A1A6F" w:rsidRPr="004A0708" w:rsidRDefault="003A1A6F" w:rsidP="003A1A6F">
      <w:pPr>
        <w:numPr>
          <w:ilvl w:val="0"/>
          <w:numId w:val="4"/>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S</w:t>
      </w:r>
      <w:r w:rsidR="004A0708">
        <w:rPr>
          <w:rFonts w:ascii="TimesNewRomanPSMT" w:eastAsia="Times New Roman" w:hAnsi="TimesNewRomanPSMT" w:cs="Times New Roman"/>
          <w:kern w:val="0"/>
          <w14:ligatures w14:val="none"/>
        </w:rPr>
        <w:t>cholars</w:t>
      </w:r>
      <w:r w:rsidRPr="003A1A6F">
        <w:rPr>
          <w:rFonts w:ascii="TimesNewRomanPSMT" w:eastAsia="Times New Roman" w:hAnsi="TimesNewRomanPSMT" w:cs="Times New Roman"/>
          <w:kern w:val="0"/>
          <w14:ligatures w14:val="none"/>
        </w:rPr>
        <w:t xml:space="preserve"> will be encouraged to use restroom facilities, get drinks, etc. before starting to take the test. If s</w:t>
      </w:r>
      <w:r w:rsidR="004A0708">
        <w:rPr>
          <w:rFonts w:ascii="TimesNewRomanPSMT" w:eastAsia="Times New Roman" w:hAnsi="TimesNewRomanPSMT" w:cs="Times New Roman"/>
          <w:kern w:val="0"/>
          <w14:ligatures w14:val="none"/>
        </w:rPr>
        <w:t xml:space="preserve">cholars </w:t>
      </w:r>
      <w:r w:rsidRPr="003A1A6F">
        <w:rPr>
          <w:rFonts w:ascii="TimesNewRomanPSMT" w:eastAsia="Times New Roman" w:hAnsi="TimesNewRomanPSMT" w:cs="Times New Roman"/>
          <w:kern w:val="0"/>
          <w14:ligatures w14:val="none"/>
        </w:rPr>
        <w:t xml:space="preserve">must leave the room during testing, they will be instructed to place their answer sheets in their test booklets and close these booklets before leaving their seats. </w:t>
      </w:r>
    </w:p>
    <w:p w14:paraId="1C100122" w14:textId="77777777" w:rsidR="004A0708" w:rsidRPr="003A1A6F" w:rsidRDefault="004A0708" w:rsidP="004A0708">
      <w:pPr>
        <w:spacing w:after="0" w:line="240" w:lineRule="auto"/>
        <w:rPr>
          <w:rFonts w:ascii="BookmanOldStyle" w:eastAsia="Times New Roman" w:hAnsi="BookmanOldStyle" w:cs="Times New Roman"/>
          <w:kern w:val="0"/>
          <w14:ligatures w14:val="none"/>
        </w:rPr>
      </w:pPr>
    </w:p>
    <w:p w14:paraId="23E68A9F" w14:textId="6F2F514D" w:rsidR="003A1A6F" w:rsidRPr="004A0708" w:rsidRDefault="003A1A6F" w:rsidP="003A1A6F">
      <w:pPr>
        <w:numPr>
          <w:ilvl w:val="0"/>
          <w:numId w:val="4"/>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All individuals administering any standardized test will strictly follow the procedures outlined in the test administration manual. Test administrators will not leave the testing room during the duration of testing. </w:t>
      </w:r>
    </w:p>
    <w:p w14:paraId="3F902090" w14:textId="77777777" w:rsidR="004A0708" w:rsidRPr="003A1A6F" w:rsidRDefault="004A0708" w:rsidP="004A0708">
      <w:pPr>
        <w:spacing w:after="0" w:line="240" w:lineRule="auto"/>
        <w:rPr>
          <w:rFonts w:ascii="BookmanOldStyle" w:eastAsia="Times New Roman" w:hAnsi="BookmanOldStyle" w:cs="Times New Roman"/>
          <w:kern w:val="0"/>
          <w14:ligatures w14:val="none"/>
        </w:rPr>
      </w:pPr>
    </w:p>
    <w:p w14:paraId="5E60B1DA" w14:textId="2471CAAD" w:rsidR="003A1A6F" w:rsidRPr="004A0708" w:rsidRDefault="003A1A6F" w:rsidP="003A1A6F">
      <w:pPr>
        <w:numPr>
          <w:ilvl w:val="0"/>
          <w:numId w:val="4"/>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While the test is being given, building administrators and other designated individuals will move between classrooms to help monitor administration and to </w:t>
      </w:r>
      <w:r w:rsidR="004A0708" w:rsidRPr="003A1A6F">
        <w:rPr>
          <w:rFonts w:ascii="TimesNewRomanPSMT" w:eastAsia="Times New Roman" w:hAnsi="TimesNewRomanPSMT" w:cs="Times New Roman"/>
          <w:kern w:val="0"/>
          <w14:ligatures w14:val="none"/>
        </w:rPr>
        <w:t>help</w:t>
      </w:r>
      <w:r w:rsidRPr="003A1A6F">
        <w:rPr>
          <w:rFonts w:ascii="TimesNewRomanPSMT" w:eastAsia="Times New Roman" w:hAnsi="TimesNewRomanPSMT" w:cs="Times New Roman"/>
          <w:kern w:val="0"/>
          <w14:ligatures w14:val="none"/>
        </w:rPr>
        <w:t xml:space="preserve"> as needed. </w:t>
      </w:r>
    </w:p>
    <w:p w14:paraId="6F0A16D9" w14:textId="77777777" w:rsidR="004A0708" w:rsidRPr="003A1A6F" w:rsidRDefault="004A0708" w:rsidP="004A0708">
      <w:pPr>
        <w:spacing w:after="0" w:line="240" w:lineRule="auto"/>
        <w:rPr>
          <w:rFonts w:ascii="BookmanOldStyle" w:eastAsia="Times New Roman" w:hAnsi="BookmanOldStyle" w:cs="Times New Roman"/>
          <w:kern w:val="0"/>
          <w14:ligatures w14:val="none"/>
        </w:rPr>
      </w:pPr>
    </w:p>
    <w:p w14:paraId="3E93EBF6" w14:textId="3F364C76" w:rsidR="003A1A6F" w:rsidRPr="004A0708" w:rsidRDefault="003A1A6F" w:rsidP="003A1A6F">
      <w:pPr>
        <w:numPr>
          <w:ilvl w:val="0"/>
          <w:numId w:val="4"/>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If a test is to be administered over a series of days, test booklets and answer sheets will be collected each day immediately following testing, counted by the building </w:t>
      </w:r>
      <w:r w:rsidR="004A0708">
        <w:rPr>
          <w:rFonts w:ascii="TimesNewRomanPSMT" w:eastAsia="Times New Roman" w:hAnsi="TimesNewRomanPSMT" w:cs="Times New Roman"/>
          <w:kern w:val="0"/>
          <w14:ligatures w14:val="none"/>
        </w:rPr>
        <w:t>administrator</w:t>
      </w:r>
      <w:r w:rsidRPr="003A1A6F">
        <w:rPr>
          <w:rFonts w:ascii="TimesNewRomanPSMT" w:eastAsia="Times New Roman" w:hAnsi="TimesNewRomanPSMT" w:cs="Times New Roman"/>
          <w:kern w:val="0"/>
          <w14:ligatures w14:val="none"/>
        </w:rPr>
        <w:t xml:space="preserve">, and stored in a secured area. </w:t>
      </w:r>
    </w:p>
    <w:p w14:paraId="663BE74F" w14:textId="77777777" w:rsidR="004A0708" w:rsidRPr="003A1A6F" w:rsidRDefault="004A0708" w:rsidP="004A0708">
      <w:pPr>
        <w:spacing w:after="0" w:line="240" w:lineRule="auto"/>
        <w:rPr>
          <w:rFonts w:ascii="BookmanOldStyle" w:eastAsia="Times New Roman" w:hAnsi="BookmanOldStyle" w:cs="Times New Roman"/>
          <w:kern w:val="0"/>
          <w14:ligatures w14:val="none"/>
        </w:rPr>
      </w:pPr>
    </w:p>
    <w:p w14:paraId="0BE2AE1C" w14:textId="0CE490F8" w:rsidR="004A0708" w:rsidRPr="00151DB5" w:rsidRDefault="003A1A6F" w:rsidP="004A0708">
      <w:pPr>
        <w:numPr>
          <w:ilvl w:val="0"/>
          <w:numId w:val="4"/>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All make-ups will be given within the </w:t>
      </w:r>
      <w:r w:rsidR="004A0708" w:rsidRPr="003A1A6F">
        <w:rPr>
          <w:rFonts w:ascii="TimesNewRomanPSMT" w:eastAsia="Times New Roman" w:hAnsi="TimesNewRomanPSMT" w:cs="Times New Roman"/>
          <w:kern w:val="0"/>
          <w14:ligatures w14:val="none"/>
        </w:rPr>
        <w:t>timeline</w:t>
      </w:r>
      <w:r w:rsidRPr="003A1A6F">
        <w:rPr>
          <w:rFonts w:ascii="TimesNewRomanPSMT" w:eastAsia="Times New Roman" w:hAnsi="TimesNewRomanPSMT" w:cs="Times New Roman"/>
          <w:kern w:val="0"/>
          <w14:ligatures w14:val="none"/>
        </w:rPr>
        <w:t xml:space="preserve"> recommended by the test administration manual.</w:t>
      </w:r>
    </w:p>
    <w:p w14:paraId="6519AFD3" w14:textId="77777777" w:rsidR="004A0708" w:rsidRPr="003A1A6F" w:rsidRDefault="004A0708" w:rsidP="004A0708">
      <w:pPr>
        <w:spacing w:after="0" w:line="240" w:lineRule="auto"/>
        <w:rPr>
          <w:rFonts w:ascii="BookmanOldStyle" w:eastAsia="Times New Roman" w:hAnsi="BookmanOldStyle" w:cs="Times New Roman"/>
          <w:kern w:val="0"/>
          <w14:ligatures w14:val="none"/>
        </w:rPr>
      </w:pPr>
    </w:p>
    <w:p w14:paraId="06D7391D" w14:textId="77777777" w:rsidR="003A1A6F" w:rsidRDefault="003A1A6F" w:rsidP="003A1A6F">
      <w:pPr>
        <w:spacing w:after="0" w:line="240" w:lineRule="auto"/>
        <w:rPr>
          <w:rFonts w:ascii="TimesNewRomanPS" w:eastAsia="Times New Roman" w:hAnsi="TimesNewRomanPS" w:cs="Times New Roman"/>
          <w:b/>
          <w:bCs/>
          <w:kern w:val="0"/>
          <w:u w:val="single"/>
          <w14:ligatures w14:val="none"/>
        </w:rPr>
      </w:pPr>
      <w:r w:rsidRPr="003A1A6F">
        <w:rPr>
          <w:rFonts w:ascii="TimesNewRomanPS" w:eastAsia="Times New Roman" w:hAnsi="TimesNewRomanPS" w:cs="Times New Roman"/>
          <w:b/>
          <w:bCs/>
          <w:kern w:val="0"/>
          <w:u w:val="single"/>
          <w14:ligatures w14:val="none"/>
        </w:rPr>
        <w:t xml:space="preserve">Test Administration for Online Testing </w:t>
      </w:r>
    </w:p>
    <w:p w14:paraId="0048E659" w14:textId="77777777" w:rsidR="004A0708" w:rsidRPr="003A1A6F" w:rsidRDefault="004A0708" w:rsidP="003A1A6F">
      <w:pPr>
        <w:spacing w:after="0" w:line="240" w:lineRule="auto"/>
        <w:rPr>
          <w:rFonts w:ascii="Times New Roman" w:eastAsia="Times New Roman" w:hAnsi="Times New Roman" w:cs="Times New Roman"/>
          <w:kern w:val="0"/>
          <w:u w:val="single"/>
          <w14:ligatures w14:val="none"/>
        </w:rPr>
      </w:pPr>
    </w:p>
    <w:p w14:paraId="09B6C3F0" w14:textId="5D2EFA51" w:rsidR="003A1A6F" w:rsidRPr="004A0708" w:rsidRDefault="003A1A6F" w:rsidP="004A0708">
      <w:pPr>
        <w:pStyle w:val="ListParagraph"/>
        <w:numPr>
          <w:ilvl w:val="0"/>
          <w:numId w:val="5"/>
        </w:numPr>
        <w:spacing w:after="0" w:line="240" w:lineRule="auto"/>
        <w:rPr>
          <w:rFonts w:ascii="Times New Roman" w:eastAsia="Times New Roman" w:hAnsi="Times New Roman" w:cs="Times New Roman"/>
          <w:kern w:val="0"/>
          <w14:ligatures w14:val="none"/>
        </w:rPr>
      </w:pPr>
      <w:r w:rsidRPr="004A0708">
        <w:rPr>
          <w:rFonts w:ascii="TimesNewRomanPSMT" w:eastAsia="Times New Roman" w:hAnsi="TimesNewRomanPSMT" w:cs="Times New Roman"/>
          <w:kern w:val="0"/>
          <w14:ligatures w14:val="none"/>
        </w:rPr>
        <w:t xml:space="preserve">All group standardized tests will be administered by a teacher </w:t>
      </w:r>
      <w:r w:rsidR="004A0708">
        <w:rPr>
          <w:rFonts w:ascii="TimesNewRomanPSMT" w:eastAsia="Times New Roman" w:hAnsi="TimesNewRomanPSMT" w:cs="Times New Roman"/>
          <w:kern w:val="0"/>
          <w14:ligatures w14:val="none"/>
        </w:rPr>
        <w:t xml:space="preserve">school administrator. </w:t>
      </w:r>
    </w:p>
    <w:p w14:paraId="074CD3F5" w14:textId="77777777" w:rsidR="004A0708" w:rsidRPr="004A0708" w:rsidRDefault="004A0708" w:rsidP="004A0708">
      <w:pPr>
        <w:pStyle w:val="ListParagraph"/>
        <w:spacing w:after="0" w:line="240" w:lineRule="auto"/>
        <w:rPr>
          <w:rFonts w:ascii="Times New Roman" w:eastAsia="Times New Roman" w:hAnsi="Times New Roman" w:cs="Times New Roman"/>
          <w:kern w:val="0"/>
          <w14:ligatures w14:val="none"/>
        </w:rPr>
      </w:pPr>
    </w:p>
    <w:p w14:paraId="06369792" w14:textId="0AF4B462" w:rsidR="003A1A6F" w:rsidRDefault="003A1A6F" w:rsidP="003A1A6F">
      <w:pPr>
        <w:numPr>
          <w:ilvl w:val="0"/>
          <w:numId w:val="5"/>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Test examiners will be trained on online testing prior to the testing window declared for the district. S</w:t>
      </w:r>
      <w:r w:rsidR="004A0708">
        <w:rPr>
          <w:rFonts w:ascii="TimesNewRomanPSMT" w:eastAsia="Times New Roman" w:hAnsi="TimesNewRomanPSMT" w:cs="Times New Roman"/>
          <w:kern w:val="0"/>
          <w14:ligatures w14:val="none"/>
        </w:rPr>
        <w:t xml:space="preserve">cholars </w:t>
      </w:r>
      <w:r w:rsidRPr="003A1A6F">
        <w:rPr>
          <w:rFonts w:ascii="TimesNewRomanPSMT" w:eastAsia="Times New Roman" w:hAnsi="TimesNewRomanPSMT" w:cs="Times New Roman"/>
          <w:kern w:val="0"/>
          <w14:ligatures w14:val="none"/>
        </w:rPr>
        <w:t xml:space="preserve">will be assigned to a specific computer lab prior to testing for testing. </w:t>
      </w:r>
    </w:p>
    <w:p w14:paraId="2DE2CB36" w14:textId="77777777" w:rsidR="004A0708" w:rsidRPr="003A1A6F" w:rsidRDefault="004A0708" w:rsidP="004A0708">
      <w:pPr>
        <w:spacing w:after="0" w:line="240" w:lineRule="auto"/>
        <w:rPr>
          <w:rFonts w:ascii="TimesNewRomanPSMT" w:eastAsia="Times New Roman" w:hAnsi="TimesNewRomanPSMT" w:cs="Times New Roman"/>
          <w:kern w:val="0"/>
          <w14:ligatures w14:val="none"/>
        </w:rPr>
      </w:pPr>
    </w:p>
    <w:p w14:paraId="77615EA5" w14:textId="4AA416E6" w:rsidR="003A1A6F" w:rsidRDefault="003A1A6F" w:rsidP="003A1A6F">
      <w:pPr>
        <w:numPr>
          <w:ilvl w:val="0"/>
          <w:numId w:val="5"/>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S</w:t>
      </w:r>
      <w:r w:rsidR="004A0708">
        <w:rPr>
          <w:rFonts w:ascii="TimesNewRomanPSMT" w:eastAsia="Times New Roman" w:hAnsi="TimesNewRomanPSMT" w:cs="Times New Roman"/>
          <w:kern w:val="0"/>
          <w14:ligatures w14:val="none"/>
        </w:rPr>
        <w:t>cholars</w:t>
      </w:r>
      <w:r w:rsidRPr="003A1A6F">
        <w:rPr>
          <w:rFonts w:ascii="TimesNewRomanPSMT" w:eastAsia="Times New Roman" w:hAnsi="TimesNewRomanPSMT" w:cs="Times New Roman"/>
          <w:kern w:val="0"/>
          <w14:ligatures w14:val="none"/>
        </w:rPr>
        <w:t xml:space="preserve"> will be encouraged to use restroom facilities, get drinks, etc. before starting to take the test. If s</w:t>
      </w:r>
      <w:r w:rsidR="004A0708">
        <w:rPr>
          <w:rFonts w:ascii="TimesNewRomanPSMT" w:eastAsia="Times New Roman" w:hAnsi="TimesNewRomanPSMT" w:cs="Times New Roman"/>
          <w:kern w:val="0"/>
          <w14:ligatures w14:val="none"/>
        </w:rPr>
        <w:t>cholars</w:t>
      </w:r>
      <w:r w:rsidRPr="003A1A6F">
        <w:rPr>
          <w:rFonts w:ascii="TimesNewRomanPSMT" w:eastAsia="Times New Roman" w:hAnsi="TimesNewRomanPSMT" w:cs="Times New Roman"/>
          <w:kern w:val="0"/>
          <w14:ligatures w14:val="none"/>
        </w:rPr>
        <w:t xml:space="preserve"> must leave the room during testing, they will use proper procedure as outlined in the testing administration manual. </w:t>
      </w:r>
    </w:p>
    <w:p w14:paraId="2D4E25DF" w14:textId="77777777" w:rsidR="004A0708" w:rsidRPr="003A1A6F" w:rsidRDefault="004A0708" w:rsidP="004A0708">
      <w:pPr>
        <w:spacing w:after="0" w:line="240" w:lineRule="auto"/>
        <w:rPr>
          <w:rFonts w:ascii="TimesNewRomanPSMT" w:eastAsia="Times New Roman" w:hAnsi="TimesNewRomanPSMT" w:cs="Times New Roman"/>
          <w:kern w:val="0"/>
          <w14:ligatures w14:val="none"/>
        </w:rPr>
      </w:pPr>
    </w:p>
    <w:p w14:paraId="6D78CDBD" w14:textId="77777777" w:rsidR="003A1A6F" w:rsidRDefault="003A1A6F" w:rsidP="003A1A6F">
      <w:pPr>
        <w:numPr>
          <w:ilvl w:val="0"/>
          <w:numId w:val="5"/>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All individuals administering any standardized test will strictly follow the procedures outlined in the test administration manual. Test administrators will not leave the testing room the entire time the test is being given. </w:t>
      </w:r>
    </w:p>
    <w:p w14:paraId="759FA7B9" w14:textId="77777777" w:rsidR="004A0708" w:rsidRPr="003A1A6F" w:rsidRDefault="004A0708" w:rsidP="004A0708">
      <w:pPr>
        <w:spacing w:after="0" w:line="240" w:lineRule="auto"/>
        <w:rPr>
          <w:rFonts w:ascii="TimesNewRomanPSMT" w:eastAsia="Times New Roman" w:hAnsi="TimesNewRomanPSMT" w:cs="Times New Roman"/>
          <w:kern w:val="0"/>
          <w14:ligatures w14:val="none"/>
        </w:rPr>
      </w:pPr>
    </w:p>
    <w:p w14:paraId="4E79B0E3" w14:textId="01122AA0" w:rsidR="003A1A6F" w:rsidRDefault="003A1A6F" w:rsidP="003A1A6F">
      <w:pPr>
        <w:numPr>
          <w:ilvl w:val="0"/>
          <w:numId w:val="5"/>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While the test is being given, building administrators will move between classrooms to help monitor administration and to </w:t>
      </w:r>
      <w:r w:rsidR="00151DB5" w:rsidRPr="003A1A6F">
        <w:rPr>
          <w:rFonts w:ascii="TimesNewRomanPSMT" w:eastAsia="Times New Roman" w:hAnsi="TimesNewRomanPSMT" w:cs="Times New Roman"/>
          <w:kern w:val="0"/>
          <w14:ligatures w14:val="none"/>
        </w:rPr>
        <w:t>help</w:t>
      </w:r>
      <w:r w:rsidRPr="003A1A6F">
        <w:rPr>
          <w:rFonts w:ascii="TimesNewRomanPSMT" w:eastAsia="Times New Roman" w:hAnsi="TimesNewRomanPSMT" w:cs="Times New Roman"/>
          <w:kern w:val="0"/>
          <w14:ligatures w14:val="none"/>
        </w:rPr>
        <w:t xml:space="preserve"> as needed. </w:t>
      </w:r>
    </w:p>
    <w:p w14:paraId="448C8A94" w14:textId="77777777" w:rsidR="004A0708" w:rsidRPr="003A1A6F" w:rsidRDefault="004A0708" w:rsidP="004A0708">
      <w:pPr>
        <w:spacing w:after="0" w:line="240" w:lineRule="auto"/>
        <w:rPr>
          <w:rFonts w:ascii="TimesNewRomanPSMT" w:eastAsia="Times New Roman" w:hAnsi="TimesNewRomanPSMT" w:cs="Times New Roman"/>
          <w:kern w:val="0"/>
          <w14:ligatures w14:val="none"/>
        </w:rPr>
      </w:pPr>
    </w:p>
    <w:p w14:paraId="2D83DD97" w14:textId="32543A62" w:rsidR="003A1A6F" w:rsidRDefault="003A1A6F" w:rsidP="003A1A6F">
      <w:pPr>
        <w:numPr>
          <w:ilvl w:val="0"/>
          <w:numId w:val="5"/>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All make-ups will be given within the </w:t>
      </w:r>
      <w:r w:rsidR="00151DB5" w:rsidRPr="003A1A6F">
        <w:rPr>
          <w:rFonts w:ascii="TimesNewRomanPSMT" w:eastAsia="Times New Roman" w:hAnsi="TimesNewRomanPSMT" w:cs="Times New Roman"/>
          <w:kern w:val="0"/>
          <w14:ligatures w14:val="none"/>
        </w:rPr>
        <w:t>timeline</w:t>
      </w:r>
      <w:r w:rsidRPr="003A1A6F">
        <w:rPr>
          <w:rFonts w:ascii="TimesNewRomanPSMT" w:eastAsia="Times New Roman" w:hAnsi="TimesNewRomanPSMT" w:cs="Times New Roman"/>
          <w:kern w:val="0"/>
          <w14:ligatures w14:val="none"/>
        </w:rPr>
        <w:t xml:space="preserve"> recommended by the test administration manual. </w:t>
      </w:r>
    </w:p>
    <w:p w14:paraId="233191AA" w14:textId="77777777" w:rsidR="004A0708" w:rsidRPr="003A1A6F" w:rsidRDefault="004A0708" w:rsidP="004A0708">
      <w:pPr>
        <w:spacing w:after="0" w:line="240" w:lineRule="auto"/>
        <w:rPr>
          <w:rFonts w:ascii="TimesNewRomanPSMT" w:eastAsia="Times New Roman" w:hAnsi="TimesNewRomanPSMT" w:cs="Times New Roman"/>
          <w:kern w:val="0"/>
          <w14:ligatures w14:val="none"/>
        </w:rPr>
      </w:pPr>
    </w:p>
    <w:p w14:paraId="36D8BDA0"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 w:eastAsia="Times New Roman" w:hAnsi="TimesNewRomanPS" w:cs="Times New Roman"/>
          <w:b/>
          <w:bCs/>
          <w:kern w:val="0"/>
          <w14:ligatures w14:val="none"/>
        </w:rPr>
        <w:t xml:space="preserve">Collection and Storage of Test Materials Following Paper/Pencil Testing </w:t>
      </w:r>
    </w:p>
    <w:p w14:paraId="33EF7FD0"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1. </w:t>
      </w:r>
      <w:r w:rsidRPr="003A1A6F">
        <w:rPr>
          <w:rFonts w:ascii="TimesNewRomanPSMT" w:eastAsia="Times New Roman" w:hAnsi="TimesNewRomanPSMT" w:cs="Times New Roman"/>
          <w:kern w:val="0"/>
          <w14:ligatures w14:val="none"/>
        </w:rPr>
        <w:t xml:space="preserve">Answersheetsandtestbookletswillbeorganizedaccordingtoinstructions, delivered to the building testing coordinator immediately following testing, and stored in a secure area. </w:t>
      </w:r>
    </w:p>
    <w:p w14:paraId="06071C7E"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2. </w:t>
      </w:r>
      <w:r w:rsidRPr="003A1A6F">
        <w:rPr>
          <w:rFonts w:ascii="TimesNewRomanPSMT" w:eastAsia="Times New Roman" w:hAnsi="TimesNewRomanPSMT" w:cs="Times New Roman"/>
          <w:kern w:val="0"/>
          <w14:ligatures w14:val="none"/>
        </w:rPr>
        <w:t xml:space="preserve">All test materials will be collected by the building testing coordinator the last day of testing and returned to the secure area provided in each building. </w:t>
      </w:r>
    </w:p>
    <w:p w14:paraId="59DCBDA7"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3. </w:t>
      </w:r>
      <w:r w:rsidRPr="003A1A6F">
        <w:rPr>
          <w:rFonts w:ascii="TimesNewRomanPSMT" w:eastAsia="Times New Roman" w:hAnsi="TimesNewRomanPSMT" w:cs="Times New Roman"/>
          <w:kern w:val="0"/>
          <w14:ligatures w14:val="none"/>
        </w:rPr>
        <w:t xml:space="preserve">Test booklets and answer sheets will be recounted by the building testing coordinator. These counts will be documented and checked against pre- administration counts. </w:t>
      </w:r>
    </w:p>
    <w:p w14:paraId="04648C22"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4. </w:t>
      </w:r>
      <w:r w:rsidRPr="003A1A6F">
        <w:rPr>
          <w:rFonts w:ascii="TimesNewRomanPSMT" w:eastAsia="Times New Roman" w:hAnsi="TimesNewRomanPSMT" w:cs="Times New Roman"/>
          <w:kern w:val="0"/>
          <w14:ligatures w14:val="none"/>
        </w:rPr>
        <w:t xml:space="preserve">Answer sheets and test booklets will be sorted and packaged by the building testing coordinator, according to direction, and delivered to the district testing coordinator. The district testing coordinator will finalize sorting per district-level directions and send the tests for scoring as expeditiously as possible. </w:t>
      </w:r>
    </w:p>
    <w:p w14:paraId="2060AD60"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 w:eastAsia="Times New Roman" w:hAnsi="TimesNewRomanPS" w:cs="Times New Roman"/>
          <w:b/>
          <w:bCs/>
          <w:kern w:val="0"/>
          <w14:ligatures w14:val="none"/>
        </w:rPr>
        <w:t xml:space="preserve">Sanctions Against Unfair Practices </w:t>
      </w:r>
    </w:p>
    <w:p w14:paraId="37E7F81E"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1. </w:t>
      </w:r>
      <w:r w:rsidRPr="003A1A6F">
        <w:rPr>
          <w:rFonts w:ascii="TimesNewRomanPSMT" w:eastAsia="Times New Roman" w:hAnsi="TimesNewRomanPSMT" w:cs="Times New Roman"/>
          <w:kern w:val="0"/>
          <w14:ligatures w14:val="none"/>
        </w:rPr>
        <w:t xml:space="preserve">The security measures outlined in this document should help prevent unfair practices, however, should they occur, the sanctions specified in this section will be </w:t>
      </w:r>
    </w:p>
    <w:p w14:paraId="5926723C"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 xml:space="preserve">put into motion. Following is a list of unfair practices that this district considers inappropriate. </w:t>
      </w:r>
    </w:p>
    <w:p w14:paraId="32F951BF"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a. </w:t>
      </w:r>
      <w:r w:rsidRPr="003A1A6F">
        <w:rPr>
          <w:rFonts w:ascii="TimesNewRomanPSMT" w:eastAsia="Times New Roman" w:hAnsi="TimesNewRomanPSMT" w:cs="Times New Roman"/>
          <w:kern w:val="0"/>
          <w14:ligatures w14:val="none"/>
        </w:rPr>
        <w:t>copying any part of a standardized test booklet for any reason;</w:t>
      </w:r>
      <w:r w:rsidRPr="003A1A6F">
        <w:rPr>
          <w:rFonts w:ascii="TimesNewRomanPSMT" w:eastAsia="Times New Roman" w:hAnsi="TimesNewRomanPSMT" w:cs="Times New Roman"/>
          <w:kern w:val="0"/>
          <w14:ligatures w14:val="none"/>
        </w:rPr>
        <w:br/>
      </w:r>
      <w:r w:rsidRPr="003A1A6F">
        <w:rPr>
          <w:rFonts w:ascii="BookmanOldStyle" w:eastAsia="Times New Roman" w:hAnsi="BookmanOldStyle" w:cs="Times New Roman"/>
          <w:kern w:val="0"/>
          <w14:ligatures w14:val="none"/>
        </w:rPr>
        <w:t xml:space="preserve">b. </w:t>
      </w:r>
      <w:r w:rsidRPr="003A1A6F">
        <w:rPr>
          <w:rFonts w:ascii="TimesNewRomanPSMT" w:eastAsia="Times New Roman" w:hAnsi="TimesNewRomanPSMT" w:cs="Times New Roman"/>
          <w:kern w:val="0"/>
          <w14:ligatures w14:val="none"/>
        </w:rPr>
        <w:t xml:space="preserve">removal of a test booklet from the secure storage area except during test </w:t>
      </w:r>
    </w:p>
    <w:p w14:paraId="21C1E015"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administration;</w:t>
      </w:r>
      <w:r w:rsidRPr="003A1A6F">
        <w:rPr>
          <w:rFonts w:ascii="TimesNewRomanPSMT" w:eastAsia="Times New Roman" w:hAnsi="TimesNewRomanPSMT" w:cs="Times New Roman"/>
          <w:kern w:val="0"/>
          <w14:ligatures w14:val="none"/>
        </w:rPr>
        <w:br/>
      </w:r>
      <w:r w:rsidRPr="003A1A6F">
        <w:rPr>
          <w:rFonts w:ascii="BookmanOldStyle" w:eastAsia="Times New Roman" w:hAnsi="BookmanOldStyle" w:cs="Times New Roman"/>
          <w:kern w:val="0"/>
          <w14:ligatures w14:val="none"/>
        </w:rPr>
        <w:t xml:space="preserve">c. </w:t>
      </w:r>
      <w:proofErr w:type="spellStart"/>
      <w:proofErr w:type="gramStart"/>
      <w:r w:rsidRPr="003A1A6F">
        <w:rPr>
          <w:rFonts w:ascii="TimesNewRomanPSMT" w:eastAsia="Times New Roman" w:hAnsi="TimesNewRomanPSMT" w:cs="Times New Roman"/>
          <w:kern w:val="0"/>
          <w14:ligatures w14:val="none"/>
        </w:rPr>
        <w:t>failuretoreturnalltestbookletsfollowingtestadministration</w:t>
      </w:r>
      <w:proofErr w:type="spellEnd"/>
      <w:r w:rsidRPr="003A1A6F">
        <w:rPr>
          <w:rFonts w:ascii="TimesNewRomanPSMT" w:eastAsia="Times New Roman" w:hAnsi="TimesNewRomanPSMT" w:cs="Times New Roman"/>
          <w:kern w:val="0"/>
          <w14:ligatures w14:val="none"/>
        </w:rPr>
        <w:t>;</w:t>
      </w:r>
      <w:proofErr w:type="gramEnd"/>
      <w:r w:rsidRPr="003A1A6F">
        <w:rPr>
          <w:rFonts w:ascii="TimesNewRomanPSMT" w:eastAsia="Times New Roman" w:hAnsi="TimesNewRomanPSMT" w:cs="Times New Roman"/>
          <w:kern w:val="0"/>
          <w14:ligatures w14:val="none"/>
        </w:rPr>
        <w:t xml:space="preserve"> </w:t>
      </w:r>
    </w:p>
    <w:p w14:paraId="25BE5B59" w14:textId="4A0CA8A4"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 New Roman" w:eastAsia="Times New Roman" w:hAnsi="Times New Roman" w:cs="Times New Roman"/>
          <w:kern w:val="0"/>
          <w14:ligatures w14:val="none"/>
        </w:rPr>
        <w:fldChar w:fldCharType="begin"/>
      </w:r>
      <w:r w:rsidRPr="003A1A6F">
        <w:rPr>
          <w:rFonts w:ascii="Times New Roman" w:eastAsia="Times New Roman" w:hAnsi="Times New Roman" w:cs="Times New Roman"/>
          <w:kern w:val="0"/>
          <w14:ligatures w14:val="none"/>
        </w:rPr>
        <w:instrText xml:space="preserve"> INCLUDEPICTURE "/Users/johnwiggans/Library/Group Containers/UBF8T346G9.ms/WebArchiveCopyPasteTempFiles/com.microsoft.Word/page7image1632880272" \* MERGEFORMATINET </w:instrText>
      </w:r>
      <w:r w:rsidRPr="003A1A6F">
        <w:rPr>
          <w:rFonts w:ascii="Times New Roman" w:eastAsia="Times New Roman" w:hAnsi="Times New Roman" w:cs="Times New Roman"/>
          <w:kern w:val="0"/>
          <w14:ligatures w14:val="none"/>
        </w:rPr>
        <w:fldChar w:fldCharType="separate"/>
      </w:r>
      <w:r w:rsidRPr="003A1A6F">
        <w:rPr>
          <w:rFonts w:ascii="Times New Roman" w:eastAsia="Times New Roman" w:hAnsi="Times New Roman" w:cs="Times New Roman"/>
          <w:noProof/>
          <w:kern w:val="0"/>
          <w14:ligatures w14:val="none"/>
        </w:rPr>
        <w:drawing>
          <wp:inline distT="0" distB="0" distL="0" distR="0" wp14:anchorId="275E046E" wp14:editId="7417A472">
            <wp:extent cx="4688840" cy="9525"/>
            <wp:effectExtent l="0" t="0" r="0" b="3175"/>
            <wp:docPr id="1700855337" name="Picture 10" descr="page7image1632880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7image163288027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88840" cy="9525"/>
                    </a:xfrm>
                    <a:prstGeom prst="rect">
                      <a:avLst/>
                    </a:prstGeom>
                    <a:noFill/>
                    <a:ln>
                      <a:noFill/>
                    </a:ln>
                  </pic:spPr>
                </pic:pic>
              </a:graphicData>
            </a:graphic>
          </wp:inline>
        </w:drawing>
      </w:r>
      <w:r w:rsidRPr="003A1A6F">
        <w:rPr>
          <w:rFonts w:ascii="Times New Roman" w:eastAsia="Times New Roman" w:hAnsi="Times New Roman" w:cs="Times New Roman"/>
          <w:kern w:val="0"/>
          <w14:ligatures w14:val="none"/>
        </w:rPr>
        <w:fldChar w:fldCharType="end"/>
      </w:r>
    </w:p>
    <w:p w14:paraId="12C33762"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 w:eastAsia="Times New Roman" w:hAnsi="TimesNewRomanPS" w:cs="Times New Roman"/>
          <w:b/>
          <w:bCs/>
          <w:kern w:val="0"/>
          <w14:ligatures w14:val="none"/>
        </w:rPr>
        <w:t xml:space="preserve">F. </w:t>
      </w:r>
    </w:p>
    <w:p w14:paraId="66305A1B" w14:textId="7E1C4705"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 New Roman" w:eastAsia="Times New Roman" w:hAnsi="Times New Roman" w:cs="Times New Roman"/>
          <w:kern w:val="0"/>
          <w14:ligatures w14:val="none"/>
        </w:rPr>
        <w:fldChar w:fldCharType="begin"/>
      </w:r>
      <w:r w:rsidRPr="003A1A6F">
        <w:rPr>
          <w:rFonts w:ascii="Times New Roman" w:eastAsia="Times New Roman" w:hAnsi="Times New Roman" w:cs="Times New Roman"/>
          <w:kern w:val="0"/>
          <w14:ligatures w14:val="none"/>
        </w:rPr>
        <w:instrText xml:space="preserve"> INCLUDEPICTURE "/Users/johnwiggans/Library/Group Containers/UBF8T346G9.ms/WebArchiveCopyPasteTempFiles/com.microsoft.Word/page7image1632881456" \* MERGEFORMATINET </w:instrText>
      </w:r>
      <w:r w:rsidRPr="003A1A6F">
        <w:rPr>
          <w:rFonts w:ascii="Times New Roman" w:eastAsia="Times New Roman" w:hAnsi="Times New Roman" w:cs="Times New Roman"/>
          <w:kern w:val="0"/>
          <w14:ligatures w14:val="none"/>
        </w:rPr>
        <w:fldChar w:fldCharType="separate"/>
      </w:r>
      <w:r w:rsidRPr="003A1A6F">
        <w:rPr>
          <w:rFonts w:ascii="Times New Roman" w:eastAsia="Times New Roman" w:hAnsi="Times New Roman" w:cs="Times New Roman"/>
          <w:noProof/>
          <w:kern w:val="0"/>
          <w14:ligatures w14:val="none"/>
        </w:rPr>
        <w:drawing>
          <wp:inline distT="0" distB="0" distL="0" distR="0" wp14:anchorId="5CDCC1EE" wp14:editId="3CFE2D4A">
            <wp:extent cx="2256790" cy="9525"/>
            <wp:effectExtent l="0" t="0" r="3810" b="3175"/>
            <wp:docPr id="950055197" name="Picture 9" descr="page7image163288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ge7image163288145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56790" cy="9525"/>
                    </a:xfrm>
                    <a:prstGeom prst="rect">
                      <a:avLst/>
                    </a:prstGeom>
                    <a:noFill/>
                    <a:ln>
                      <a:noFill/>
                    </a:ln>
                  </pic:spPr>
                </pic:pic>
              </a:graphicData>
            </a:graphic>
          </wp:inline>
        </w:drawing>
      </w:r>
      <w:r w:rsidRPr="003A1A6F">
        <w:rPr>
          <w:rFonts w:ascii="Times New Roman" w:eastAsia="Times New Roman" w:hAnsi="Times New Roman" w:cs="Times New Roman"/>
          <w:kern w:val="0"/>
          <w14:ligatures w14:val="none"/>
        </w:rPr>
        <w:fldChar w:fldCharType="end"/>
      </w:r>
    </w:p>
    <w:p w14:paraId="67FD9DCA"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Calibri" w:eastAsia="Times New Roman" w:hAnsi="Calibri" w:cs="Calibri"/>
          <w:kern w:val="0"/>
          <w:sz w:val="22"/>
          <w:szCs w:val="22"/>
          <w14:ligatures w14:val="none"/>
        </w:rPr>
        <w:t xml:space="preserve">7 </w:t>
      </w:r>
    </w:p>
    <w:p w14:paraId="079B4260"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 w:eastAsia="Times New Roman" w:hAnsi="TimesNewRomanPS" w:cs="Times New Roman"/>
          <w:b/>
          <w:bCs/>
          <w:kern w:val="0"/>
          <w14:ligatures w14:val="none"/>
        </w:rPr>
        <w:lastRenderedPageBreak/>
        <w:t xml:space="preserve">XI. </w:t>
      </w:r>
    </w:p>
    <w:p w14:paraId="6A4E173E"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d. </w:t>
      </w:r>
      <w:r w:rsidRPr="003A1A6F">
        <w:rPr>
          <w:rFonts w:ascii="TimesNewRomanPSMT" w:eastAsia="Times New Roman" w:hAnsi="TimesNewRomanPSMT" w:cs="Times New Roman"/>
          <w:kern w:val="0"/>
          <w14:ligatures w14:val="none"/>
        </w:rPr>
        <w:t xml:space="preserve">directly teaching any test item included on a standardized </w:t>
      </w:r>
      <w:proofErr w:type="gramStart"/>
      <w:r w:rsidRPr="003A1A6F">
        <w:rPr>
          <w:rFonts w:ascii="TimesNewRomanPSMT" w:eastAsia="Times New Roman" w:hAnsi="TimesNewRomanPSMT" w:cs="Times New Roman"/>
          <w:kern w:val="0"/>
          <w14:ligatures w14:val="none"/>
        </w:rPr>
        <w:t>test;</w:t>
      </w:r>
      <w:proofErr w:type="gramEnd"/>
      <w:r w:rsidRPr="003A1A6F">
        <w:rPr>
          <w:rFonts w:ascii="TimesNewRomanPSMT" w:eastAsia="Times New Roman" w:hAnsi="TimesNewRomanPSMT" w:cs="Times New Roman"/>
          <w:kern w:val="0"/>
          <w14:ligatures w14:val="none"/>
        </w:rPr>
        <w:t xml:space="preserve"> </w:t>
      </w:r>
    </w:p>
    <w:p w14:paraId="50DE9278"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e. </w:t>
      </w:r>
      <w:proofErr w:type="spellStart"/>
      <w:proofErr w:type="gramStart"/>
      <w:r w:rsidRPr="003A1A6F">
        <w:rPr>
          <w:rFonts w:ascii="TimesNewRomanPSMT" w:eastAsia="Times New Roman" w:hAnsi="TimesNewRomanPSMT" w:cs="Times New Roman"/>
          <w:kern w:val="0"/>
          <w14:ligatures w14:val="none"/>
        </w:rPr>
        <w:t>alteringastudent’sresponsetoitemsonananswersheet</w:t>
      </w:r>
      <w:proofErr w:type="spellEnd"/>
      <w:r w:rsidRPr="003A1A6F">
        <w:rPr>
          <w:rFonts w:ascii="TimesNewRomanPSMT" w:eastAsia="Times New Roman" w:hAnsi="TimesNewRomanPSMT" w:cs="Times New Roman"/>
          <w:kern w:val="0"/>
          <w14:ligatures w14:val="none"/>
        </w:rPr>
        <w:t>;</w:t>
      </w:r>
      <w:proofErr w:type="gramEnd"/>
      <w:r w:rsidRPr="003A1A6F">
        <w:rPr>
          <w:rFonts w:ascii="TimesNewRomanPSMT" w:eastAsia="Times New Roman" w:hAnsi="TimesNewRomanPSMT" w:cs="Times New Roman"/>
          <w:kern w:val="0"/>
          <w14:ligatures w14:val="none"/>
        </w:rPr>
        <w:t xml:space="preserve"> </w:t>
      </w:r>
    </w:p>
    <w:p w14:paraId="05A5E37C" w14:textId="77777777" w:rsidR="003A1A6F" w:rsidRPr="003A1A6F" w:rsidRDefault="003A1A6F" w:rsidP="003A1A6F">
      <w:pPr>
        <w:numPr>
          <w:ilvl w:val="0"/>
          <w:numId w:val="6"/>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indicating to students during testing that they have missed items and need to change them, giving students clues or answers to questions, allowing students to give each other answers to questions or to copy off each other’s work, or altering test administration procedures in any other way to give students an unfair advantage; and </w:t>
      </w:r>
    </w:p>
    <w:p w14:paraId="4814B003" w14:textId="77777777" w:rsidR="003A1A6F" w:rsidRPr="003A1A6F" w:rsidRDefault="003A1A6F" w:rsidP="003A1A6F">
      <w:pPr>
        <w:numPr>
          <w:ilvl w:val="0"/>
          <w:numId w:val="6"/>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unduepressureorencouragementonthepartofadministratorsforteachersto engage in any of the aforementioned inappropriate or unfair practices. </w:t>
      </w:r>
    </w:p>
    <w:p w14:paraId="5CB1441F"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2. </w:t>
      </w:r>
      <w:r w:rsidRPr="003A1A6F">
        <w:rPr>
          <w:rFonts w:ascii="TimesNewRomanPSMT" w:eastAsia="Times New Roman" w:hAnsi="TimesNewRomanPSMT" w:cs="Times New Roman"/>
          <w:kern w:val="0"/>
          <w14:ligatures w14:val="none"/>
        </w:rPr>
        <w:t xml:space="preserve">If a district staff member is suspected of engaging in any of the aforementioned unfair practices, an immediate investigation will occur. If allegations are proven, a report will be forwarded to the </w:t>
      </w:r>
      <w:proofErr w:type="gramStart"/>
      <w:r w:rsidRPr="003A1A6F">
        <w:rPr>
          <w:rFonts w:ascii="TimesNewRomanPSMT" w:eastAsia="Times New Roman" w:hAnsi="TimesNewRomanPSMT" w:cs="Times New Roman"/>
          <w:kern w:val="0"/>
          <w14:ligatures w14:val="none"/>
        </w:rPr>
        <w:t>Superintendent</w:t>
      </w:r>
      <w:proofErr w:type="gramEnd"/>
      <w:r w:rsidRPr="003A1A6F">
        <w:rPr>
          <w:rFonts w:ascii="TimesNewRomanPSMT" w:eastAsia="Times New Roman" w:hAnsi="TimesNewRomanPSMT" w:cs="Times New Roman"/>
          <w:kern w:val="0"/>
          <w14:ligatures w14:val="none"/>
        </w:rPr>
        <w:t xml:space="preserve"> or his designee and appropriate disciplinary action will be taken. </w:t>
      </w:r>
    </w:p>
    <w:p w14:paraId="178F3BB8"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 w:eastAsia="Times New Roman" w:hAnsi="TimesNewRomanPS" w:cs="Times New Roman"/>
          <w:b/>
          <w:bCs/>
          <w:kern w:val="0"/>
          <w14:ligatures w14:val="none"/>
        </w:rPr>
        <w:t xml:space="preserve">Individual Student Performance Assessment Processes </w:t>
      </w:r>
    </w:p>
    <w:p w14:paraId="6CF2CF3E"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A. </w:t>
      </w:r>
      <w:r w:rsidRPr="003A1A6F">
        <w:rPr>
          <w:rFonts w:ascii="TimesNewRomanPSMT" w:eastAsia="Times New Roman" w:hAnsi="TimesNewRomanPSMT" w:cs="Times New Roman"/>
          <w:kern w:val="0"/>
          <w14:ligatures w14:val="none"/>
        </w:rPr>
        <w:t>Students are asked to demonstrate their content knowledge and/or ability to apply that knowledge through a product, performance, or exhibit on standardized or norm- referenced tests.</w:t>
      </w:r>
      <w:r w:rsidRPr="003A1A6F">
        <w:rPr>
          <w:rFonts w:ascii="TimesNewRomanPSMT" w:eastAsia="Times New Roman" w:hAnsi="TimesNewRomanPSMT" w:cs="Times New Roman"/>
          <w:kern w:val="0"/>
          <w14:ligatures w14:val="none"/>
        </w:rPr>
        <w:br/>
      </w:r>
      <w:r w:rsidRPr="003A1A6F">
        <w:rPr>
          <w:rFonts w:ascii="BookmanOldStyle" w:eastAsia="Times New Roman" w:hAnsi="BookmanOldStyle" w:cs="Times New Roman"/>
          <w:kern w:val="0"/>
          <w14:ligatures w14:val="none"/>
        </w:rPr>
        <w:t xml:space="preserve">1. </w:t>
      </w:r>
      <w:r w:rsidRPr="003A1A6F">
        <w:rPr>
          <w:rFonts w:ascii="TimesNewRomanPSMT" w:eastAsia="Times New Roman" w:hAnsi="TimesNewRomanPSMT" w:cs="Times New Roman"/>
          <w:kern w:val="0"/>
          <w14:ligatures w14:val="none"/>
        </w:rPr>
        <w:t xml:space="preserve">Standard-Referenced Testing </w:t>
      </w:r>
    </w:p>
    <w:p w14:paraId="3A056FB7"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a. Standard-referenced testing assesses a student’s knowledge and</w:t>
      </w:r>
      <w:r w:rsidRPr="003A1A6F">
        <w:rPr>
          <w:rFonts w:ascii="TimesNewRomanPSMT" w:eastAsia="Times New Roman" w:hAnsi="TimesNewRomanPSMT" w:cs="Times New Roman"/>
          <w:kern w:val="0"/>
          <w14:ligatures w14:val="none"/>
        </w:rPr>
        <w:br/>
        <w:t xml:space="preserve">ability to do certain performance tasks specific to state and local standards. </w:t>
      </w:r>
    </w:p>
    <w:p w14:paraId="7D9B926C"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b. </w:t>
      </w:r>
      <w:r w:rsidRPr="003A1A6F">
        <w:rPr>
          <w:rFonts w:ascii="TimesNewRomanPSMT" w:eastAsia="Times New Roman" w:hAnsi="TimesNewRomanPSMT" w:cs="Times New Roman"/>
          <w:kern w:val="0"/>
          <w14:ligatures w14:val="none"/>
        </w:rPr>
        <w:t>Implementation:</w:t>
      </w:r>
      <w:r w:rsidRPr="003A1A6F">
        <w:rPr>
          <w:rFonts w:ascii="TimesNewRomanPSMT" w:eastAsia="Times New Roman" w:hAnsi="TimesNewRomanPSMT" w:cs="Times New Roman"/>
          <w:kern w:val="0"/>
          <w14:ligatures w14:val="none"/>
        </w:rPr>
        <w:br/>
      </w:r>
      <w:r w:rsidRPr="003A1A6F">
        <w:rPr>
          <w:rFonts w:ascii="SymbolMT" w:eastAsia="Times New Roman" w:hAnsi="SymbolMT" w:cs="Times New Roman"/>
          <w:kern w:val="0"/>
          <w14:ligatures w14:val="none"/>
        </w:rPr>
        <w:t xml:space="preserve">• </w:t>
      </w:r>
      <w:r w:rsidRPr="003A1A6F">
        <w:rPr>
          <w:rFonts w:ascii="TimesNewRomanPSMT" w:eastAsia="Times New Roman" w:hAnsi="TimesNewRomanPSMT" w:cs="Times New Roman"/>
          <w:kern w:val="0"/>
          <w14:ligatures w14:val="none"/>
        </w:rPr>
        <w:t xml:space="preserve">Missouri Assessment Program (MAP). The State of Missouri requires school </w:t>
      </w:r>
    </w:p>
    <w:p w14:paraId="544D3C5C"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 xml:space="preserve">districts to assess students by means of a performance test. It is designed to complement traditional test methods. It encourages learners to understand and apply basic academic skills more effectively in today’s society. The MAP includes Grade Level Tests and End of Course Exams. </w:t>
      </w:r>
    </w:p>
    <w:p w14:paraId="32116A51"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 xml:space="preserve">2. Norm-referenced Testing </w:t>
      </w:r>
    </w:p>
    <w:p w14:paraId="6128778C" w14:textId="77777777" w:rsidR="003A1A6F" w:rsidRPr="003A1A6F" w:rsidRDefault="003A1A6F" w:rsidP="003A1A6F">
      <w:pPr>
        <w:numPr>
          <w:ilvl w:val="0"/>
          <w:numId w:val="7"/>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Norm-referenced tests are tests in which student or group achievement is </w:t>
      </w:r>
    </w:p>
    <w:p w14:paraId="687F12B2" w14:textId="77777777" w:rsidR="003A1A6F" w:rsidRPr="003A1A6F" w:rsidRDefault="003A1A6F" w:rsidP="003A1A6F">
      <w:pPr>
        <w:spacing w:after="0" w:line="240" w:lineRule="auto"/>
        <w:ind w:left="720"/>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determined by comparison to a reference group of others who have taken the same </w:t>
      </w:r>
    </w:p>
    <w:p w14:paraId="6DFD1286" w14:textId="77777777" w:rsidR="003A1A6F" w:rsidRPr="003A1A6F" w:rsidRDefault="003A1A6F" w:rsidP="003A1A6F">
      <w:pPr>
        <w:spacing w:after="0" w:line="240" w:lineRule="auto"/>
        <w:ind w:left="720"/>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test. </w:t>
      </w:r>
    </w:p>
    <w:p w14:paraId="20BC930C" w14:textId="77777777" w:rsidR="003A1A6F" w:rsidRPr="003A1A6F" w:rsidRDefault="003A1A6F" w:rsidP="003A1A6F">
      <w:pPr>
        <w:numPr>
          <w:ilvl w:val="0"/>
          <w:numId w:val="7"/>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Implementation </w:t>
      </w:r>
    </w:p>
    <w:p w14:paraId="7D61EA47" w14:textId="77777777" w:rsidR="003A1A6F" w:rsidRPr="003A1A6F" w:rsidRDefault="003A1A6F" w:rsidP="003A1A6F">
      <w:pPr>
        <w:numPr>
          <w:ilvl w:val="1"/>
          <w:numId w:val="7"/>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Missouri Assessment Program (MAP) </w:t>
      </w:r>
    </w:p>
    <w:p w14:paraId="3065AB77" w14:textId="77777777" w:rsidR="003A1A6F" w:rsidRPr="003A1A6F" w:rsidRDefault="003A1A6F" w:rsidP="003A1A6F">
      <w:pPr>
        <w:numPr>
          <w:ilvl w:val="1"/>
          <w:numId w:val="7"/>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American College Testing (ACT) </w:t>
      </w:r>
    </w:p>
    <w:p w14:paraId="476FCFDE" w14:textId="77777777" w:rsidR="003A1A6F" w:rsidRPr="003A1A6F" w:rsidRDefault="003A1A6F" w:rsidP="003A1A6F">
      <w:pPr>
        <w:numPr>
          <w:ilvl w:val="1"/>
          <w:numId w:val="7"/>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Stanford Achievement Test (SAT) </w:t>
      </w:r>
    </w:p>
    <w:p w14:paraId="2786571C" w14:textId="77777777" w:rsidR="003A1A6F" w:rsidRPr="003A1A6F" w:rsidRDefault="003A1A6F" w:rsidP="003A1A6F">
      <w:pPr>
        <w:spacing w:after="0" w:line="240" w:lineRule="auto"/>
        <w:ind w:left="1440"/>
        <w:rPr>
          <w:rFonts w:ascii="SymbolMT" w:eastAsia="Times New Roman" w:hAnsi="SymbolMT" w:cs="Times New Roman"/>
          <w:kern w:val="0"/>
          <w14:ligatures w14:val="none"/>
        </w:rPr>
      </w:pPr>
      <w:r w:rsidRPr="003A1A6F">
        <w:rPr>
          <w:rFonts w:ascii="BookmanOldStyle" w:eastAsia="Times New Roman" w:hAnsi="BookmanOldStyle" w:cs="Times New Roman"/>
          <w:kern w:val="0"/>
          <w14:ligatures w14:val="none"/>
        </w:rPr>
        <w:t xml:space="preserve">3. </w:t>
      </w:r>
      <w:r w:rsidRPr="003A1A6F">
        <w:rPr>
          <w:rFonts w:ascii="TimesNewRomanPSMT" w:eastAsia="Times New Roman" w:hAnsi="TimesNewRomanPSMT" w:cs="Times New Roman"/>
          <w:kern w:val="0"/>
          <w14:ligatures w14:val="none"/>
        </w:rPr>
        <w:t xml:space="preserve">Criterion-Referenced Testing </w:t>
      </w:r>
    </w:p>
    <w:p w14:paraId="67C89061" w14:textId="77777777" w:rsidR="003A1A6F" w:rsidRPr="003A1A6F" w:rsidRDefault="003A1A6F" w:rsidP="003A1A6F">
      <w:pPr>
        <w:numPr>
          <w:ilvl w:val="0"/>
          <w:numId w:val="8"/>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Criterion-referenced tests compare what a student can do in a specific area without </w:t>
      </w:r>
    </w:p>
    <w:p w14:paraId="1457D6D2" w14:textId="77777777" w:rsidR="003A1A6F" w:rsidRPr="003A1A6F" w:rsidRDefault="003A1A6F" w:rsidP="003A1A6F">
      <w:pPr>
        <w:spacing w:after="0" w:line="240" w:lineRule="auto"/>
        <w:ind w:left="720"/>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reference to others’ performance, but relative to an established standard or criterion. </w:t>
      </w:r>
    </w:p>
    <w:p w14:paraId="08D8FA41" w14:textId="77777777" w:rsidR="003A1A6F" w:rsidRPr="003A1A6F" w:rsidRDefault="003A1A6F" w:rsidP="003A1A6F">
      <w:pPr>
        <w:numPr>
          <w:ilvl w:val="0"/>
          <w:numId w:val="8"/>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Implementation </w:t>
      </w:r>
    </w:p>
    <w:p w14:paraId="0705396D" w14:textId="77777777" w:rsidR="003A1A6F" w:rsidRPr="003A1A6F" w:rsidRDefault="003A1A6F" w:rsidP="003A1A6F">
      <w:pPr>
        <w:numPr>
          <w:ilvl w:val="1"/>
          <w:numId w:val="8"/>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Pre-test/Post-test </w:t>
      </w:r>
    </w:p>
    <w:p w14:paraId="6E78CBB5" w14:textId="77777777" w:rsidR="003A1A6F" w:rsidRPr="003A1A6F" w:rsidRDefault="003A1A6F" w:rsidP="003A1A6F">
      <w:pPr>
        <w:numPr>
          <w:ilvl w:val="1"/>
          <w:numId w:val="8"/>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Teacher-made tests </w:t>
      </w:r>
    </w:p>
    <w:p w14:paraId="2B2BD90A" w14:textId="77777777" w:rsidR="003A1A6F" w:rsidRPr="003A1A6F" w:rsidRDefault="003A1A6F" w:rsidP="003A1A6F">
      <w:pPr>
        <w:numPr>
          <w:ilvl w:val="1"/>
          <w:numId w:val="8"/>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Unit/Chapter tests published by adopted textbook series </w:t>
      </w:r>
    </w:p>
    <w:p w14:paraId="4C3218E4" w14:textId="63E6DD81"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 New Roman" w:eastAsia="Times New Roman" w:hAnsi="Times New Roman" w:cs="Times New Roman"/>
          <w:kern w:val="0"/>
          <w14:ligatures w14:val="none"/>
        </w:rPr>
        <w:fldChar w:fldCharType="begin"/>
      </w:r>
      <w:r w:rsidRPr="003A1A6F">
        <w:rPr>
          <w:rFonts w:ascii="Times New Roman" w:eastAsia="Times New Roman" w:hAnsi="Times New Roman" w:cs="Times New Roman"/>
          <w:kern w:val="0"/>
          <w14:ligatures w14:val="none"/>
        </w:rPr>
        <w:instrText xml:space="preserve"> INCLUDEPICTURE "/Users/johnwiggans/Library/Group Containers/UBF8T346G9.ms/WebArchiveCopyPasteTempFiles/com.microsoft.Word/page8image1698795280" \* MERGEFORMATINET </w:instrText>
      </w:r>
      <w:r w:rsidRPr="003A1A6F">
        <w:rPr>
          <w:rFonts w:ascii="Times New Roman" w:eastAsia="Times New Roman" w:hAnsi="Times New Roman" w:cs="Times New Roman"/>
          <w:kern w:val="0"/>
          <w14:ligatures w14:val="none"/>
        </w:rPr>
        <w:fldChar w:fldCharType="separate"/>
      </w:r>
      <w:r w:rsidRPr="003A1A6F">
        <w:rPr>
          <w:rFonts w:ascii="Times New Roman" w:eastAsia="Times New Roman" w:hAnsi="Times New Roman" w:cs="Times New Roman"/>
          <w:noProof/>
          <w:kern w:val="0"/>
          <w14:ligatures w14:val="none"/>
        </w:rPr>
        <w:drawing>
          <wp:inline distT="0" distB="0" distL="0" distR="0" wp14:anchorId="1C08BCBA" wp14:editId="2508F68A">
            <wp:extent cx="3540760" cy="9525"/>
            <wp:effectExtent l="0" t="0" r="2540" b="3175"/>
            <wp:docPr id="1534284413" name="Picture 8" descr="page8image1698795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ge8image16987952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40760" cy="9525"/>
                    </a:xfrm>
                    <a:prstGeom prst="rect">
                      <a:avLst/>
                    </a:prstGeom>
                    <a:noFill/>
                    <a:ln>
                      <a:noFill/>
                    </a:ln>
                  </pic:spPr>
                </pic:pic>
              </a:graphicData>
            </a:graphic>
          </wp:inline>
        </w:drawing>
      </w:r>
      <w:r w:rsidRPr="003A1A6F">
        <w:rPr>
          <w:rFonts w:ascii="Times New Roman" w:eastAsia="Times New Roman" w:hAnsi="Times New Roman" w:cs="Times New Roman"/>
          <w:kern w:val="0"/>
          <w14:ligatures w14:val="none"/>
        </w:rPr>
        <w:fldChar w:fldCharType="end"/>
      </w:r>
    </w:p>
    <w:p w14:paraId="38F1CEE0"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Calibri" w:eastAsia="Times New Roman" w:hAnsi="Calibri" w:cs="Calibri"/>
          <w:kern w:val="0"/>
          <w:sz w:val="22"/>
          <w:szCs w:val="22"/>
          <w14:ligatures w14:val="none"/>
        </w:rPr>
        <w:t xml:space="preserve">8 </w:t>
      </w:r>
    </w:p>
    <w:p w14:paraId="2F9A3E5E"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SymbolMT" w:eastAsia="Times New Roman" w:hAnsi="SymbolMT" w:cs="Times New Roman"/>
          <w:kern w:val="0"/>
          <w14:ligatures w14:val="none"/>
        </w:rPr>
        <w:t xml:space="preserve">• </w:t>
      </w:r>
      <w:r w:rsidRPr="003A1A6F">
        <w:rPr>
          <w:rFonts w:ascii="TimesNewRomanPSMT" w:eastAsia="Times New Roman" w:hAnsi="TimesNewRomanPSMT" w:cs="Times New Roman"/>
          <w:kern w:val="0"/>
          <w14:ligatures w14:val="none"/>
        </w:rPr>
        <w:t xml:space="preserve">Common assessments 4. Grades </w:t>
      </w:r>
    </w:p>
    <w:p w14:paraId="4B577191" w14:textId="77777777" w:rsidR="003A1A6F" w:rsidRPr="003A1A6F" w:rsidRDefault="003A1A6F" w:rsidP="003A1A6F">
      <w:pPr>
        <w:numPr>
          <w:ilvl w:val="0"/>
          <w:numId w:val="9"/>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Grades measure what a student has achieved in a given subject at a particular point in time. </w:t>
      </w:r>
    </w:p>
    <w:p w14:paraId="74ACA436" w14:textId="77777777" w:rsidR="003A1A6F" w:rsidRPr="003A1A6F" w:rsidRDefault="003A1A6F" w:rsidP="003A1A6F">
      <w:pPr>
        <w:numPr>
          <w:ilvl w:val="0"/>
          <w:numId w:val="9"/>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Implementation </w:t>
      </w:r>
    </w:p>
    <w:p w14:paraId="1E2491F9" w14:textId="77777777" w:rsidR="003A1A6F" w:rsidRPr="003A1A6F" w:rsidRDefault="003A1A6F" w:rsidP="003A1A6F">
      <w:pPr>
        <w:numPr>
          <w:ilvl w:val="1"/>
          <w:numId w:val="9"/>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Grades are given periodically to give students and parents/guardians feedback </w:t>
      </w:r>
    </w:p>
    <w:p w14:paraId="7C00B593" w14:textId="77777777" w:rsidR="003A1A6F" w:rsidRPr="003A1A6F" w:rsidRDefault="003A1A6F" w:rsidP="003A1A6F">
      <w:pPr>
        <w:spacing w:after="0" w:line="240" w:lineRule="auto"/>
        <w:ind w:left="1440"/>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lastRenderedPageBreak/>
        <w:t xml:space="preserve">on student achievement. </w:t>
      </w:r>
    </w:p>
    <w:p w14:paraId="4242CA7A" w14:textId="77777777" w:rsidR="003A1A6F" w:rsidRPr="003A1A6F" w:rsidRDefault="003A1A6F" w:rsidP="003A1A6F">
      <w:pPr>
        <w:numPr>
          <w:ilvl w:val="1"/>
          <w:numId w:val="9"/>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A student’s grades could be used to make appropriate placement. Example: </w:t>
      </w:r>
    </w:p>
    <w:p w14:paraId="175E90C0" w14:textId="77777777" w:rsidR="003A1A6F" w:rsidRPr="003A1A6F" w:rsidRDefault="003A1A6F" w:rsidP="003A1A6F">
      <w:pPr>
        <w:spacing w:after="0" w:line="240" w:lineRule="auto"/>
        <w:ind w:left="1440"/>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regular class placement or next course in sequence. (Honors class, Spanish I to </w:t>
      </w:r>
    </w:p>
    <w:p w14:paraId="21E3D4D7" w14:textId="77777777" w:rsidR="003A1A6F" w:rsidRPr="003A1A6F" w:rsidRDefault="003A1A6F" w:rsidP="003A1A6F">
      <w:pPr>
        <w:spacing w:after="0" w:line="240" w:lineRule="auto"/>
        <w:ind w:left="1440"/>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Spanish II) </w:t>
      </w:r>
      <w:r w:rsidRPr="003A1A6F">
        <w:rPr>
          <w:rFonts w:ascii="BookmanOldStyle" w:eastAsia="Times New Roman" w:hAnsi="BookmanOldStyle" w:cs="Times New Roman"/>
          <w:kern w:val="0"/>
          <w14:ligatures w14:val="none"/>
        </w:rPr>
        <w:t xml:space="preserve">5. </w:t>
      </w:r>
      <w:r w:rsidRPr="003A1A6F">
        <w:rPr>
          <w:rFonts w:ascii="TimesNewRomanPSMT" w:eastAsia="Times New Roman" w:hAnsi="TimesNewRomanPSMT" w:cs="Times New Roman"/>
          <w:kern w:val="0"/>
          <w14:ligatures w14:val="none"/>
        </w:rPr>
        <w:t xml:space="preserve">Teacher-Made Tests </w:t>
      </w:r>
    </w:p>
    <w:p w14:paraId="3C6913B2" w14:textId="77777777" w:rsidR="003A1A6F" w:rsidRPr="003A1A6F" w:rsidRDefault="003A1A6F" w:rsidP="003A1A6F">
      <w:pPr>
        <w:numPr>
          <w:ilvl w:val="0"/>
          <w:numId w:val="10"/>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Teacher-made tests are designed by the teacher to evaluate a student’s mastery of established objectives. </w:t>
      </w:r>
    </w:p>
    <w:p w14:paraId="26257A78" w14:textId="77777777" w:rsidR="003A1A6F" w:rsidRPr="003A1A6F" w:rsidRDefault="003A1A6F" w:rsidP="003A1A6F">
      <w:pPr>
        <w:numPr>
          <w:ilvl w:val="0"/>
          <w:numId w:val="10"/>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Tests are designed to accommodate different learning styles. </w:t>
      </w:r>
    </w:p>
    <w:p w14:paraId="06D8092A" w14:textId="77777777" w:rsidR="003A1A6F" w:rsidRPr="003A1A6F" w:rsidRDefault="003A1A6F" w:rsidP="003A1A6F">
      <w:pPr>
        <w:numPr>
          <w:ilvl w:val="0"/>
          <w:numId w:val="10"/>
        </w:numPr>
        <w:spacing w:after="0" w:line="240" w:lineRule="auto"/>
        <w:rPr>
          <w:rFonts w:ascii="BookmanOldStyle" w:eastAsia="Times New Roman" w:hAnsi="BookmanOldStyle" w:cs="Times New Roman"/>
          <w:kern w:val="0"/>
          <w14:ligatures w14:val="none"/>
        </w:rPr>
      </w:pPr>
      <w:proofErr w:type="spellStart"/>
      <w:r w:rsidRPr="003A1A6F">
        <w:rPr>
          <w:rFonts w:ascii="TimesNewRomanPSMT" w:eastAsia="Times New Roman" w:hAnsi="TimesNewRomanPSMT" w:cs="Times New Roman"/>
          <w:kern w:val="0"/>
          <w14:ligatures w14:val="none"/>
        </w:rPr>
        <w:t>Differenttestscanbemadetocoverthesamematerial</w:t>
      </w:r>
      <w:proofErr w:type="spellEnd"/>
      <w:r w:rsidRPr="003A1A6F">
        <w:rPr>
          <w:rFonts w:ascii="TimesNewRomanPSMT" w:eastAsia="Times New Roman" w:hAnsi="TimesNewRomanPSMT" w:cs="Times New Roman"/>
          <w:kern w:val="0"/>
          <w14:ligatures w14:val="none"/>
        </w:rPr>
        <w:t xml:space="preserve">. </w:t>
      </w:r>
    </w:p>
    <w:p w14:paraId="28E4533F" w14:textId="77777777" w:rsidR="003A1A6F" w:rsidRPr="003A1A6F" w:rsidRDefault="003A1A6F" w:rsidP="003A1A6F">
      <w:pPr>
        <w:numPr>
          <w:ilvl w:val="0"/>
          <w:numId w:val="10"/>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These tests will provide a means of sharing and compiling teacher-generated tests. </w:t>
      </w:r>
    </w:p>
    <w:p w14:paraId="5A5A5A32" w14:textId="77777777" w:rsidR="003A1A6F" w:rsidRPr="003A1A6F" w:rsidRDefault="003A1A6F" w:rsidP="003A1A6F">
      <w:pPr>
        <w:spacing w:after="0" w:line="240" w:lineRule="auto"/>
        <w:ind w:left="720"/>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Example: pooling questions to generate a final high school exam. </w:t>
      </w:r>
    </w:p>
    <w:p w14:paraId="574326D9" w14:textId="77777777" w:rsidR="003A1A6F" w:rsidRPr="003A1A6F" w:rsidRDefault="003A1A6F" w:rsidP="003A1A6F">
      <w:pPr>
        <w:numPr>
          <w:ilvl w:val="0"/>
          <w:numId w:val="10"/>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Implementation: </w:t>
      </w:r>
    </w:p>
    <w:p w14:paraId="4636483F"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SymbolMT" w:eastAsia="Times New Roman" w:hAnsi="SymbolMT" w:cs="Times New Roman"/>
          <w:kern w:val="0"/>
          <w14:ligatures w14:val="none"/>
        </w:rPr>
        <w:t xml:space="preserve">• </w:t>
      </w:r>
      <w:r w:rsidRPr="003A1A6F">
        <w:rPr>
          <w:rFonts w:ascii="TimesNewRomanPSMT" w:eastAsia="Times New Roman" w:hAnsi="TimesNewRomanPSMT" w:cs="Times New Roman"/>
          <w:kern w:val="0"/>
          <w14:ligatures w14:val="none"/>
        </w:rPr>
        <w:t xml:space="preserve">Different types of tests that may be used, but are not limited to, are multiple- choice, true/false, matching, objective tests, short answer or essays, spelling, writing, mixed media performances, portfolios, teacher observations, checklists, anecdotal records, and constructed response. </w:t>
      </w:r>
    </w:p>
    <w:p w14:paraId="2B7E6491"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6. </w:t>
      </w:r>
      <w:r w:rsidRPr="003A1A6F">
        <w:rPr>
          <w:rFonts w:ascii="TimesNewRomanPSMT" w:eastAsia="Times New Roman" w:hAnsi="TimesNewRomanPSMT" w:cs="Times New Roman"/>
          <w:kern w:val="0"/>
          <w14:ligatures w14:val="none"/>
        </w:rPr>
        <w:t xml:space="preserve">Authentic Assessment </w:t>
      </w:r>
    </w:p>
    <w:p w14:paraId="2AE4D3B0"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a</w:t>
      </w:r>
      <w:r w:rsidRPr="003A1A6F">
        <w:rPr>
          <w:rFonts w:ascii="TimesNewRomanPSMT" w:eastAsia="Times New Roman" w:hAnsi="TimesNewRomanPSMT" w:cs="Times New Roman"/>
          <w:kern w:val="0"/>
          <w14:ligatures w14:val="none"/>
        </w:rPr>
        <w:t xml:space="preserve">. </w:t>
      </w:r>
    </w:p>
    <w:p w14:paraId="2799C594"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 xml:space="preserve">A performance-based assessment requires a student to go beyond basic recall and demonstrate knowledge and understanding through a product, performance, or exhibition. A wide variety of measurement techniques may be designed to correspond as closely as possible to the real world of students’ experiences. Assessment is interwoven throughout the entire educational process and becomes ongoing and an integral part of the whole teaching and learning process. </w:t>
      </w:r>
    </w:p>
    <w:p w14:paraId="513D92E9"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 xml:space="preserve">Examples: </w:t>
      </w:r>
    </w:p>
    <w:p w14:paraId="4239CDCF" w14:textId="77777777" w:rsidR="003A1A6F" w:rsidRPr="003A1A6F" w:rsidRDefault="003A1A6F" w:rsidP="003A1A6F">
      <w:pPr>
        <w:numPr>
          <w:ilvl w:val="0"/>
          <w:numId w:val="11"/>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Portfolios include samples of student’s work that help to identify how a student </w:t>
      </w:r>
    </w:p>
    <w:p w14:paraId="3E995DE2" w14:textId="77777777" w:rsidR="003A1A6F" w:rsidRPr="003A1A6F" w:rsidRDefault="003A1A6F" w:rsidP="003A1A6F">
      <w:pPr>
        <w:spacing w:after="0" w:line="240" w:lineRule="auto"/>
        <w:ind w:left="720"/>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performs over time. </w:t>
      </w:r>
    </w:p>
    <w:p w14:paraId="1CB37F38" w14:textId="77777777" w:rsidR="003A1A6F" w:rsidRPr="003A1A6F" w:rsidRDefault="003A1A6F" w:rsidP="003A1A6F">
      <w:pPr>
        <w:numPr>
          <w:ilvl w:val="0"/>
          <w:numId w:val="11"/>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Performance tasks capture a student’s ability to think critically, to solve </w:t>
      </w:r>
    </w:p>
    <w:p w14:paraId="2D245233" w14:textId="77777777" w:rsidR="003A1A6F" w:rsidRPr="003A1A6F" w:rsidRDefault="003A1A6F" w:rsidP="003A1A6F">
      <w:pPr>
        <w:spacing w:after="0" w:line="240" w:lineRule="auto"/>
        <w:ind w:left="720"/>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problems, and to connect his/her learning to real-world applications. Examples: (Essays, products, demonstrations, projects, self-assessment, and journal writing) </w:t>
      </w:r>
    </w:p>
    <w:p w14:paraId="6572339C"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b. </w:t>
      </w:r>
      <w:r w:rsidRPr="003A1A6F">
        <w:rPr>
          <w:rFonts w:ascii="TimesNewRomanPSMT" w:eastAsia="Times New Roman" w:hAnsi="TimesNewRomanPSMT" w:cs="Times New Roman"/>
          <w:kern w:val="0"/>
          <w14:ligatures w14:val="none"/>
        </w:rPr>
        <w:t>Implementation</w:t>
      </w:r>
      <w:r w:rsidRPr="003A1A6F">
        <w:rPr>
          <w:rFonts w:ascii="TimesNewRomanPSMT" w:eastAsia="Times New Roman" w:hAnsi="TimesNewRomanPSMT" w:cs="Times New Roman"/>
          <w:kern w:val="0"/>
          <w14:ligatures w14:val="none"/>
        </w:rPr>
        <w:br/>
      </w:r>
      <w:r w:rsidRPr="003A1A6F">
        <w:rPr>
          <w:rFonts w:ascii="SymbolMT" w:eastAsia="Times New Roman" w:hAnsi="SymbolMT" w:cs="Times New Roman"/>
          <w:kern w:val="0"/>
          <w14:ligatures w14:val="none"/>
        </w:rPr>
        <w:t xml:space="preserve">• </w:t>
      </w:r>
      <w:r w:rsidRPr="003A1A6F">
        <w:rPr>
          <w:rFonts w:ascii="TimesNewRomanPSMT" w:eastAsia="Times New Roman" w:hAnsi="TimesNewRomanPSMT" w:cs="Times New Roman"/>
          <w:kern w:val="0"/>
          <w14:ligatures w14:val="none"/>
        </w:rPr>
        <w:t xml:space="preserve">Teachers will carefully align what they need to learn about their student’s </w:t>
      </w:r>
    </w:p>
    <w:p w14:paraId="6932D3A4"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 xml:space="preserve">knowledge and abilities with the assessment tool most suited to revealing that information. </w:t>
      </w:r>
    </w:p>
    <w:p w14:paraId="5DEE30F7"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7. </w:t>
      </w:r>
      <w:r w:rsidRPr="003A1A6F">
        <w:rPr>
          <w:rFonts w:ascii="TimesNewRomanPSMT" w:eastAsia="Times New Roman" w:hAnsi="TimesNewRomanPSMT" w:cs="Times New Roman"/>
          <w:kern w:val="0"/>
          <w14:ligatures w14:val="none"/>
        </w:rPr>
        <w:t>Teacher Observation</w:t>
      </w:r>
      <w:r w:rsidRPr="003A1A6F">
        <w:rPr>
          <w:rFonts w:ascii="TimesNewRomanPSMT" w:eastAsia="Times New Roman" w:hAnsi="TimesNewRomanPSMT" w:cs="Times New Roman"/>
          <w:kern w:val="0"/>
          <w14:ligatures w14:val="none"/>
        </w:rPr>
        <w:br/>
      </w:r>
      <w:r w:rsidRPr="003A1A6F">
        <w:rPr>
          <w:rFonts w:ascii="BookmanOldStyle" w:eastAsia="Times New Roman" w:hAnsi="BookmanOldStyle" w:cs="Times New Roman"/>
          <w:kern w:val="0"/>
          <w14:ligatures w14:val="none"/>
        </w:rPr>
        <w:t xml:space="preserve">a. </w:t>
      </w:r>
      <w:r w:rsidRPr="003A1A6F">
        <w:rPr>
          <w:rFonts w:ascii="TimesNewRomanPSMT" w:eastAsia="Times New Roman" w:hAnsi="TimesNewRomanPSMT" w:cs="Times New Roman"/>
          <w:kern w:val="0"/>
          <w14:ligatures w14:val="none"/>
        </w:rPr>
        <w:t xml:space="preserve">Teacher observations assess individual student progress/performance based on </w:t>
      </w:r>
    </w:p>
    <w:p w14:paraId="15D94D46"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 xml:space="preserve">professional judgment. Professional educators can make valid judgments, but these judgments should be used in conjunction with other assessment tools. </w:t>
      </w:r>
    </w:p>
    <w:p w14:paraId="4C762C3A"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Calibri" w:eastAsia="Times New Roman" w:hAnsi="Calibri" w:cs="Calibri"/>
          <w:kern w:val="0"/>
          <w:sz w:val="22"/>
          <w:szCs w:val="22"/>
          <w14:ligatures w14:val="none"/>
        </w:rPr>
        <w:t xml:space="preserve">9 </w:t>
      </w:r>
    </w:p>
    <w:p w14:paraId="6C8B96F1"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b. </w:t>
      </w:r>
      <w:r w:rsidRPr="003A1A6F">
        <w:rPr>
          <w:rFonts w:ascii="TimesNewRomanPSMT" w:eastAsia="Times New Roman" w:hAnsi="TimesNewRomanPSMT" w:cs="Times New Roman"/>
          <w:kern w:val="0"/>
          <w14:ligatures w14:val="none"/>
        </w:rPr>
        <w:t xml:space="preserve">Implementation: </w:t>
      </w:r>
    </w:p>
    <w:p w14:paraId="422A8EA4" w14:textId="77777777" w:rsidR="003A1A6F" w:rsidRPr="003A1A6F" w:rsidRDefault="003A1A6F" w:rsidP="003A1A6F">
      <w:pPr>
        <w:numPr>
          <w:ilvl w:val="0"/>
          <w:numId w:val="12"/>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Teachers will establish well-defined criteria/scoring guides. </w:t>
      </w:r>
    </w:p>
    <w:p w14:paraId="75AF036A" w14:textId="77777777" w:rsidR="003A1A6F" w:rsidRPr="003A1A6F" w:rsidRDefault="003A1A6F" w:rsidP="003A1A6F">
      <w:pPr>
        <w:numPr>
          <w:ilvl w:val="0"/>
          <w:numId w:val="12"/>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Teachers will document data from observations as opposed to relying solely on </w:t>
      </w:r>
    </w:p>
    <w:p w14:paraId="5622F18B" w14:textId="77777777" w:rsidR="003A1A6F" w:rsidRPr="003A1A6F" w:rsidRDefault="003A1A6F" w:rsidP="003A1A6F">
      <w:pPr>
        <w:spacing w:after="0" w:line="240" w:lineRule="auto"/>
        <w:ind w:left="720"/>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intuitive judgments. </w:t>
      </w:r>
    </w:p>
    <w:p w14:paraId="15993AE3" w14:textId="77777777" w:rsidR="003A1A6F" w:rsidRPr="003A1A6F" w:rsidRDefault="003A1A6F" w:rsidP="003A1A6F">
      <w:pPr>
        <w:spacing w:after="0" w:line="240" w:lineRule="auto"/>
        <w:ind w:left="720"/>
        <w:rPr>
          <w:rFonts w:ascii="SymbolMT" w:eastAsia="Times New Roman" w:hAnsi="SymbolMT" w:cs="Times New Roman"/>
          <w:kern w:val="0"/>
          <w14:ligatures w14:val="none"/>
        </w:rPr>
      </w:pPr>
      <w:r w:rsidRPr="003A1A6F">
        <w:rPr>
          <w:rFonts w:ascii="BookmanOldStyle" w:eastAsia="Times New Roman" w:hAnsi="BookmanOldStyle" w:cs="Times New Roman"/>
          <w:kern w:val="0"/>
          <w14:ligatures w14:val="none"/>
        </w:rPr>
        <w:t xml:space="preserve">8. </w:t>
      </w:r>
      <w:r w:rsidRPr="003A1A6F">
        <w:rPr>
          <w:rFonts w:ascii="TimesNewRomanPSMT" w:eastAsia="Times New Roman" w:hAnsi="TimesNewRomanPSMT" w:cs="Times New Roman"/>
          <w:kern w:val="0"/>
          <w14:ligatures w14:val="none"/>
        </w:rPr>
        <w:t>Report Cards</w:t>
      </w:r>
      <w:r w:rsidRPr="003A1A6F">
        <w:rPr>
          <w:rFonts w:ascii="TimesNewRomanPSMT" w:eastAsia="Times New Roman" w:hAnsi="TimesNewRomanPSMT" w:cs="Times New Roman"/>
          <w:kern w:val="0"/>
          <w14:ligatures w14:val="none"/>
        </w:rPr>
        <w:br/>
      </w:r>
      <w:r w:rsidRPr="003A1A6F">
        <w:rPr>
          <w:rFonts w:ascii="BookmanOldStyle" w:eastAsia="Times New Roman" w:hAnsi="BookmanOldStyle" w:cs="Times New Roman"/>
          <w:kern w:val="0"/>
          <w14:ligatures w14:val="none"/>
        </w:rPr>
        <w:t xml:space="preserve">a. </w:t>
      </w:r>
      <w:r w:rsidRPr="003A1A6F">
        <w:rPr>
          <w:rFonts w:ascii="TimesNewRomanPSMT" w:eastAsia="Times New Roman" w:hAnsi="TimesNewRomanPSMT" w:cs="Times New Roman"/>
          <w:kern w:val="0"/>
          <w14:ligatures w14:val="none"/>
        </w:rPr>
        <w:t xml:space="preserve">Reports cards are a communication tool given to parents, students, and the </w:t>
      </w:r>
    </w:p>
    <w:p w14:paraId="3274E4B1" w14:textId="77777777" w:rsidR="003A1A6F" w:rsidRPr="003A1A6F" w:rsidRDefault="003A1A6F" w:rsidP="003A1A6F">
      <w:pPr>
        <w:spacing w:after="0" w:line="240" w:lineRule="auto"/>
        <w:ind w:left="720"/>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educational community to explain the student’s cumulative grades in a subject area </w:t>
      </w:r>
    </w:p>
    <w:p w14:paraId="4976260E" w14:textId="77777777" w:rsidR="003A1A6F" w:rsidRPr="003A1A6F" w:rsidRDefault="003A1A6F" w:rsidP="003A1A6F">
      <w:pPr>
        <w:spacing w:after="0" w:line="240" w:lineRule="auto"/>
        <w:ind w:left="720"/>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over a specific amount of time. </w:t>
      </w:r>
      <w:r w:rsidRPr="003A1A6F">
        <w:rPr>
          <w:rFonts w:ascii="BookmanOldStyle" w:eastAsia="Times New Roman" w:hAnsi="BookmanOldStyle" w:cs="Times New Roman"/>
          <w:kern w:val="0"/>
          <w14:ligatures w14:val="none"/>
        </w:rPr>
        <w:t xml:space="preserve">b. </w:t>
      </w:r>
      <w:r w:rsidRPr="003A1A6F">
        <w:rPr>
          <w:rFonts w:ascii="TimesNewRomanPSMT" w:eastAsia="Times New Roman" w:hAnsi="TimesNewRomanPSMT" w:cs="Times New Roman"/>
          <w:kern w:val="0"/>
          <w14:ligatures w14:val="none"/>
        </w:rPr>
        <w:t xml:space="preserve">Implementation </w:t>
      </w:r>
    </w:p>
    <w:p w14:paraId="549EB310" w14:textId="77777777" w:rsidR="003A1A6F" w:rsidRPr="003A1A6F" w:rsidRDefault="003A1A6F" w:rsidP="003A1A6F">
      <w:pPr>
        <w:numPr>
          <w:ilvl w:val="1"/>
          <w:numId w:val="12"/>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Teachers will complete report card procedures on an established calendar, a minimum of four times a year. The schools will use established procedures to </w:t>
      </w:r>
    </w:p>
    <w:p w14:paraId="67484DB1" w14:textId="77777777" w:rsidR="003A1A6F" w:rsidRPr="003A1A6F" w:rsidRDefault="003A1A6F" w:rsidP="003A1A6F">
      <w:pPr>
        <w:spacing w:after="0" w:line="240" w:lineRule="auto"/>
        <w:ind w:left="1440"/>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provide parents/guardians the report cards. </w:t>
      </w:r>
    </w:p>
    <w:p w14:paraId="5BD97A2F" w14:textId="77777777" w:rsidR="003A1A6F" w:rsidRPr="003A1A6F" w:rsidRDefault="003A1A6F" w:rsidP="003A1A6F">
      <w:pPr>
        <w:numPr>
          <w:ilvl w:val="1"/>
          <w:numId w:val="12"/>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lastRenderedPageBreak/>
        <w:t xml:space="preserve">Progress reports are issued after the first four weeks of each quarter. </w:t>
      </w:r>
    </w:p>
    <w:p w14:paraId="413132B8" w14:textId="77777777" w:rsidR="003A1A6F" w:rsidRPr="003A1A6F" w:rsidRDefault="003A1A6F" w:rsidP="003A1A6F">
      <w:pPr>
        <w:spacing w:after="0" w:line="240" w:lineRule="auto"/>
        <w:ind w:left="1440"/>
        <w:rPr>
          <w:rFonts w:ascii="SymbolMT" w:eastAsia="Times New Roman" w:hAnsi="SymbolMT" w:cs="Times New Roman"/>
          <w:kern w:val="0"/>
          <w14:ligatures w14:val="none"/>
        </w:rPr>
      </w:pPr>
      <w:r w:rsidRPr="003A1A6F">
        <w:rPr>
          <w:rFonts w:ascii="BookmanOldStyle" w:eastAsia="Times New Roman" w:hAnsi="BookmanOldStyle" w:cs="Times New Roman"/>
          <w:kern w:val="0"/>
          <w14:ligatures w14:val="none"/>
        </w:rPr>
        <w:t xml:space="preserve">9. </w:t>
      </w:r>
      <w:r w:rsidRPr="003A1A6F">
        <w:rPr>
          <w:rFonts w:ascii="TimesNewRomanPSMT" w:eastAsia="Times New Roman" w:hAnsi="TimesNewRomanPSMT" w:cs="Times New Roman"/>
          <w:kern w:val="0"/>
          <w14:ligatures w14:val="none"/>
        </w:rPr>
        <w:t>Attendance</w:t>
      </w:r>
      <w:r w:rsidRPr="003A1A6F">
        <w:rPr>
          <w:rFonts w:ascii="TimesNewRomanPSMT" w:eastAsia="Times New Roman" w:hAnsi="TimesNewRomanPSMT" w:cs="Times New Roman"/>
          <w:kern w:val="0"/>
          <w14:ligatures w14:val="none"/>
        </w:rPr>
        <w:br/>
      </w:r>
      <w:r w:rsidRPr="003A1A6F">
        <w:rPr>
          <w:rFonts w:ascii="BookmanOldStyle" w:eastAsia="Times New Roman" w:hAnsi="BookmanOldStyle" w:cs="Times New Roman"/>
          <w:kern w:val="0"/>
          <w14:ligatures w14:val="none"/>
        </w:rPr>
        <w:t xml:space="preserve">a. </w:t>
      </w:r>
      <w:r w:rsidRPr="003A1A6F">
        <w:rPr>
          <w:rFonts w:ascii="TimesNewRomanPSMT" w:eastAsia="Times New Roman" w:hAnsi="TimesNewRomanPSMT" w:cs="Times New Roman"/>
          <w:kern w:val="0"/>
          <w14:ligatures w14:val="none"/>
        </w:rPr>
        <w:t xml:space="preserve">A student is offered a minimum of 174 days and 1,101 hours of instruction in grades </w:t>
      </w:r>
    </w:p>
    <w:p w14:paraId="177387ED" w14:textId="77777777" w:rsidR="003A1A6F" w:rsidRPr="003A1A6F" w:rsidRDefault="003A1A6F" w:rsidP="003A1A6F">
      <w:pPr>
        <w:spacing w:after="0" w:line="240" w:lineRule="auto"/>
        <w:ind w:left="1440"/>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K-12.</w:t>
      </w:r>
      <w:r w:rsidRPr="003A1A6F">
        <w:rPr>
          <w:rFonts w:ascii="TimesNewRomanPSMT" w:eastAsia="Times New Roman" w:hAnsi="TimesNewRomanPSMT" w:cs="Times New Roman"/>
          <w:kern w:val="0"/>
          <w14:ligatures w14:val="none"/>
        </w:rPr>
        <w:br/>
      </w:r>
      <w:r w:rsidRPr="003A1A6F">
        <w:rPr>
          <w:rFonts w:ascii="BookmanOldStyle" w:eastAsia="Times New Roman" w:hAnsi="BookmanOldStyle" w:cs="Times New Roman"/>
          <w:kern w:val="0"/>
          <w14:ligatures w14:val="none"/>
        </w:rPr>
        <w:t xml:space="preserve">b. </w:t>
      </w:r>
      <w:r w:rsidRPr="003A1A6F">
        <w:rPr>
          <w:rFonts w:ascii="TimesNewRomanPSMT" w:eastAsia="Times New Roman" w:hAnsi="TimesNewRomanPSMT" w:cs="Times New Roman"/>
          <w:kern w:val="0"/>
          <w14:ligatures w14:val="none"/>
        </w:rPr>
        <w:t xml:space="preserve">Implementation: </w:t>
      </w:r>
    </w:p>
    <w:p w14:paraId="463242B9" w14:textId="77777777" w:rsidR="003A1A6F" w:rsidRPr="003A1A6F" w:rsidRDefault="003A1A6F" w:rsidP="003A1A6F">
      <w:pPr>
        <w:numPr>
          <w:ilvl w:val="1"/>
          <w:numId w:val="12"/>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Consistent follow-up on absences </w:t>
      </w:r>
    </w:p>
    <w:p w14:paraId="113692D2" w14:textId="77777777" w:rsidR="003A1A6F" w:rsidRPr="003A1A6F" w:rsidRDefault="003A1A6F" w:rsidP="003A1A6F">
      <w:pPr>
        <w:numPr>
          <w:ilvl w:val="1"/>
          <w:numId w:val="12"/>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Monthly printout by building attendance throughout the district </w:t>
      </w:r>
    </w:p>
    <w:p w14:paraId="75AB2D12" w14:textId="77777777" w:rsidR="003A1A6F" w:rsidRPr="003A1A6F" w:rsidRDefault="003A1A6F" w:rsidP="003A1A6F">
      <w:pPr>
        <w:numPr>
          <w:ilvl w:val="1"/>
          <w:numId w:val="12"/>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Data utilized to implement ways to improve attendance </w:t>
      </w:r>
    </w:p>
    <w:p w14:paraId="42ED00E0" w14:textId="77777777" w:rsidR="003A1A6F" w:rsidRPr="003A1A6F" w:rsidRDefault="003A1A6F" w:rsidP="003A1A6F">
      <w:pPr>
        <w:spacing w:after="0" w:line="240" w:lineRule="auto"/>
        <w:ind w:left="1440"/>
        <w:rPr>
          <w:rFonts w:ascii="SymbolMT" w:eastAsia="Times New Roman" w:hAnsi="SymbolMT" w:cs="Times New Roman"/>
          <w:kern w:val="0"/>
          <w14:ligatures w14:val="none"/>
        </w:rPr>
      </w:pPr>
      <w:r w:rsidRPr="003A1A6F">
        <w:rPr>
          <w:rFonts w:ascii="BookmanOldStyle" w:eastAsia="Times New Roman" w:hAnsi="BookmanOldStyle" w:cs="Times New Roman"/>
          <w:kern w:val="0"/>
          <w14:ligatures w14:val="none"/>
        </w:rPr>
        <w:t xml:space="preserve">10. </w:t>
      </w:r>
      <w:r w:rsidRPr="003A1A6F">
        <w:rPr>
          <w:rFonts w:ascii="TimesNewRomanPSMT" w:eastAsia="Times New Roman" w:hAnsi="TimesNewRomanPSMT" w:cs="Times New Roman"/>
          <w:kern w:val="0"/>
          <w14:ligatures w14:val="none"/>
        </w:rPr>
        <w:t>Surveys/Interviews/Inventories</w:t>
      </w:r>
      <w:r w:rsidRPr="003A1A6F">
        <w:rPr>
          <w:rFonts w:ascii="TimesNewRomanPSMT" w:eastAsia="Times New Roman" w:hAnsi="TimesNewRomanPSMT" w:cs="Times New Roman"/>
          <w:kern w:val="0"/>
          <w14:ligatures w14:val="none"/>
        </w:rPr>
        <w:br/>
      </w:r>
      <w:r w:rsidRPr="003A1A6F">
        <w:rPr>
          <w:rFonts w:ascii="BookmanOldStyle" w:eastAsia="Times New Roman" w:hAnsi="BookmanOldStyle" w:cs="Times New Roman"/>
          <w:kern w:val="0"/>
          <w14:ligatures w14:val="none"/>
        </w:rPr>
        <w:t xml:space="preserve">a. </w:t>
      </w:r>
      <w:r w:rsidRPr="003A1A6F">
        <w:rPr>
          <w:rFonts w:ascii="TimesNewRomanPSMT" w:eastAsia="Times New Roman" w:hAnsi="TimesNewRomanPSMT" w:cs="Times New Roman"/>
          <w:kern w:val="0"/>
          <w14:ligatures w14:val="none"/>
        </w:rPr>
        <w:t xml:space="preserve">These are instruments used to assess opinions, preferences, skills, and interests. The </w:t>
      </w:r>
    </w:p>
    <w:p w14:paraId="19477C73" w14:textId="77777777" w:rsidR="003A1A6F" w:rsidRPr="003A1A6F" w:rsidRDefault="003A1A6F" w:rsidP="003A1A6F">
      <w:pPr>
        <w:spacing w:after="0" w:line="240" w:lineRule="auto"/>
        <w:ind w:left="1440"/>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means of gathering this data may be formal, through published instruments, or </w:t>
      </w:r>
    </w:p>
    <w:p w14:paraId="667E10E8" w14:textId="77777777" w:rsidR="003A1A6F" w:rsidRPr="003A1A6F" w:rsidRDefault="003A1A6F" w:rsidP="003A1A6F">
      <w:pPr>
        <w:spacing w:after="0" w:line="240" w:lineRule="auto"/>
        <w:ind w:left="1440"/>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informal through local design. </w:t>
      </w:r>
      <w:r w:rsidRPr="003A1A6F">
        <w:rPr>
          <w:rFonts w:ascii="BookmanOldStyle" w:eastAsia="Times New Roman" w:hAnsi="BookmanOldStyle" w:cs="Times New Roman"/>
          <w:kern w:val="0"/>
          <w14:ligatures w14:val="none"/>
        </w:rPr>
        <w:t xml:space="preserve">b. </w:t>
      </w:r>
      <w:r w:rsidRPr="003A1A6F">
        <w:rPr>
          <w:rFonts w:ascii="TimesNewRomanPSMT" w:eastAsia="Times New Roman" w:hAnsi="TimesNewRomanPSMT" w:cs="Times New Roman"/>
          <w:kern w:val="0"/>
          <w14:ligatures w14:val="none"/>
        </w:rPr>
        <w:t xml:space="preserve">Implementation: </w:t>
      </w:r>
    </w:p>
    <w:p w14:paraId="0D5B78EA" w14:textId="77777777" w:rsidR="003A1A6F" w:rsidRPr="003A1A6F" w:rsidRDefault="003A1A6F" w:rsidP="003A1A6F">
      <w:pPr>
        <w:spacing w:after="0" w:line="240" w:lineRule="auto"/>
        <w:ind w:left="1440"/>
        <w:rPr>
          <w:rFonts w:ascii="SymbolMT" w:eastAsia="Times New Roman" w:hAnsi="SymbolMT" w:cs="Times New Roman"/>
          <w:kern w:val="0"/>
          <w14:ligatures w14:val="none"/>
        </w:rPr>
      </w:pPr>
      <w:r w:rsidRPr="003A1A6F">
        <w:rPr>
          <w:rFonts w:ascii="BookmanOldStyle" w:eastAsia="Times New Roman" w:hAnsi="BookmanOldStyle" w:cs="Times New Roman"/>
          <w:kern w:val="0"/>
          <w14:ligatures w14:val="none"/>
        </w:rPr>
        <w:t xml:space="preserve">1. </w:t>
      </w:r>
      <w:r w:rsidRPr="003A1A6F">
        <w:rPr>
          <w:rFonts w:ascii="TimesNewRomanPSMT" w:eastAsia="Times New Roman" w:hAnsi="TimesNewRomanPSMT" w:cs="Times New Roman"/>
          <w:kern w:val="0"/>
          <w14:ligatures w14:val="none"/>
        </w:rPr>
        <w:t>Surveys</w:t>
      </w:r>
      <w:r w:rsidRPr="003A1A6F">
        <w:rPr>
          <w:rFonts w:ascii="TimesNewRomanPSMT" w:eastAsia="Times New Roman" w:hAnsi="TimesNewRomanPSMT" w:cs="Times New Roman"/>
          <w:kern w:val="0"/>
          <w14:ligatures w14:val="none"/>
        </w:rPr>
        <w:br/>
      </w:r>
      <w:r w:rsidRPr="003A1A6F">
        <w:rPr>
          <w:rFonts w:ascii="SymbolMT" w:eastAsia="Times New Roman" w:hAnsi="SymbolMT" w:cs="Times New Roman"/>
          <w:kern w:val="0"/>
          <w14:ligatures w14:val="none"/>
        </w:rPr>
        <w:t xml:space="preserve">• </w:t>
      </w:r>
      <w:r w:rsidRPr="003A1A6F">
        <w:rPr>
          <w:rFonts w:ascii="TimesNewRomanPSMT" w:eastAsia="Times New Roman" w:hAnsi="TimesNewRomanPSMT" w:cs="Times New Roman"/>
          <w:kern w:val="0"/>
          <w14:ligatures w14:val="none"/>
        </w:rPr>
        <w:t xml:space="preserve">To obtain opinions of students, parents, and community </w:t>
      </w:r>
    </w:p>
    <w:p w14:paraId="093A5A50" w14:textId="77777777" w:rsidR="003A1A6F" w:rsidRPr="003A1A6F" w:rsidRDefault="003A1A6F" w:rsidP="003A1A6F">
      <w:pPr>
        <w:spacing w:after="0" w:line="240" w:lineRule="auto"/>
        <w:ind w:left="1440"/>
        <w:rPr>
          <w:rFonts w:ascii="SymbolMT" w:eastAsia="Times New Roman" w:hAnsi="SymbolMT" w:cs="Times New Roman"/>
          <w:kern w:val="0"/>
          <w14:ligatures w14:val="none"/>
        </w:rPr>
      </w:pPr>
      <w:r w:rsidRPr="003A1A6F">
        <w:rPr>
          <w:rFonts w:ascii="BookmanOldStyle" w:eastAsia="Times New Roman" w:hAnsi="BookmanOldStyle" w:cs="Times New Roman"/>
          <w:kern w:val="0"/>
          <w14:ligatures w14:val="none"/>
        </w:rPr>
        <w:t xml:space="preserve">2. </w:t>
      </w:r>
      <w:r w:rsidRPr="003A1A6F">
        <w:rPr>
          <w:rFonts w:ascii="TimesNewRomanPSMT" w:eastAsia="Times New Roman" w:hAnsi="TimesNewRomanPSMT" w:cs="Times New Roman"/>
          <w:kern w:val="0"/>
          <w14:ligatures w14:val="none"/>
        </w:rPr>
        <w:t>Interviews</w:t>
      </w:r>
      <w:r w:rsidRPr="003A1A6F">
        <w:rPr>
          <w:rFonts w:ascii="TimesNewRomanPSMT" w:eastAsia="Times New Roman" w:hAnsi="TimesNewRomanPSMT" w:cs="Times New Roman"/>
          <w:kern w:val="0"/>
          <w14:ligatures w14:val="none"/>
        </w:rPr>
        <w:br/>
      </w:r>
      <w:r w:rsidRPr="003A1A6F">
        <w:rPr>
          <w:rFonts w:ascii="SymbolMT" w:eastAsia="Times New Roman" w:hAnsi="SymbolMT" w:cs="Times New Roman"/>
          <w:kern w:val="0"/>
          <w14:ligatures w14:val="none"/>
        </w:rPr>
        <w:t xml:space="preserve">• </w:t>
      </w:r>
      <w:r w:rsidRPr="003A1A6F">
        <w:rPr>
          <w:rFonts w:ascii="TimesNewRomanPSMT" w:eastAsia="Times New Roman" w:hAnsi="TimesNewRomanPSMT" w:cs="Times New Roman"/>
          <w:kern w:val="0"/>
          <w14:ligatures w14:val="none"/>
        </w:rPr>
        <w:t xml:space="preserve">To obtain opinions </w:t>
      </w:r>
    </w:p>
    <w:p w14:paraId="1EA77679" w14:textId="77777777" w:rsidR="003A1A6F" w:rsidRPr="003A1A6F" w:rsidRDefault="003A1A6F" w:rsidP="003A1A6F">
      <w:pPr>
        <w:spacing w:after="0" w:line="240" w:lineRule="auto"/>
        <w:ind w:left="1440"/>
        <w:rPr>
          <w:rFonts w:ascii="SymbolMT" w:eastAsia="Times New Roman" w:hAnsi="SymbolMT" w:cs="Times New Roman"/>
          <w:kern w:val="0"/>
          <w14:ligatures w14:val="none"/>
        </w:rPr>
      </w:pPr>
      <w:r w:rsidRPr="003A1A6F">
        <w:rPr>
          <w:rFonts w:ascii="BookmanOldStyle" w:eastAsia="Times New Roman" w:hAnsi="BookmanOldStyle" w:cs="Times New Roman"/>
          <w:kern w:val="0"/>
          <w14:ligatures w14:val="none"/>
        </w:rPr>
        <w:t xml:space="preserve">3. </w:t>
      </w:r>
      <w:r w:rsidRPr="003A1A6F">
        <w:rPr>
          <w:rFonts w:ascii="TimesNewRomanPSMT" w:eastAsia="Times New Roman" w:hAnsi="TimesNewRomanPSMT" w:cs="Times New Roman"/>
          <w:kern w:val="0"/>
          <w14:ligatures w14:val="none"/>
        </w:rPr>
        <w:t>Inventories</w:t>
      </w:r>
      <w:r w:rsidRPr="003A1A6F">
        <w:rPr>
          <w:rFonts w:ascii="TimesNewRomanPSMT" w:eastAsia="Times New Roman" w:hAnsi="TimesNewRomanPSMT" w:cs="Times New Roman"/>
          <w:kern w:val="0"/>
          <w14:ligatures w14:val="none"/>
        </w:rPr>
        <w:br/>
      </w:r>
      <w:r w:rsidRPr="003A1A6F">
        <w:rPr>
          <w:rFonts w:ascii="SymbolMT" w:eastAsia="Times New Roman" w:hAnsi="SymbolMT" w:cs="Times New Roman"/>
          <w:kern w:val="0"/>
          <w14:ligatures w14:val="none"/>
        </w:rPr>
        <w:t xml:space="preserve">• </w:t>
      </w:r>
      <w:r w:rsidRPr="003A1A6F">
        <w:rPr>
          <w:rFonts w:ascii="TimesNewRomanPSMT" w:eastAsia="Times New Roman" w:hAnsi="TimesNewRomanPSMT" w:cs="Times New Roman"/>
          <w:kern w:val="0"/>
          <w14:ligatures w14:val="none"/>
        </w:rPr>
        <w:t xml:space="preserve">To gain opinions/interests of students </w:t>
      </w:r>
    </w:p>
    <w:p w14:paraId="1978B768" w14:textId="77777777" w:rsidR="003A1A6F" w:rsidRPr="003A1A6F" w:rsidRDefault="003A1A6F" w:rsidP="003A1A6F">
      <w:pPr>
        <w:spacing w:after="0" w:line="240" w:lineRule="auto"/>
        <w:ind w:left="1440"/>
        <w:rPr>
          <w:rFonts w:ascii="SymbolMT" w:eastAsia="Times New Roman" w:hAnsi="SymbolMT" w:cs="Times New Roman"/>
          <w:kern w:val="0"/>
          <w14:ligatures w14:val="none"/>
        </w:rPr>
      </w:pPr>
      <w:r w:rsidRPr="003A1A6F">
        <w:rPr>
          <w:rFonts w:ascii="BookmanOldStyle" w:eastAsia="Times New Roman" w:hAnsi="BookmanOldStyle" w:cs="Times New Roman"/>
          <w:kern w:val="0"/>
          <w14:ligatures w14:val="none"/>
        </w:rPr>
        <w:t xml:space="preserve">11. </w:t>
      </w:r>
      <w:r w:rsidRPr="003A1A6F">
        <w:rPr>
          <w:rFonts w:ascii="TimesNewRomanPSMT" w:eastAsia="Times New Roman" w:hAnsi="TimesNewRomanPSMT" w:cs="Times New Roman"/>
          <w:kern w:val="0"/>
          <w14:ligatures w14:val="none"/>
        </w:rPr>
        <w:t>Aptitude Testing</w:t>
      </w:r>
      <w:r w:rsidRPr="003A1A6F">
        <w:rPr>
          <w:rFonts w:ascii="TimesNewRomanPSMT" w:eastAsia="Times New Roman" w:hAnsi="TimesNewRomanPSMT" w:cs="Times New Roman"/>
          <w:kern w:val="0"/>
          <w14:ligatures w14:val="none"/>
        </w:rPr>
        <w:br/>
      </w:r>
      <w:r w:rsidRPr="003A1A6F">
        <w:rPr>
          <w:rFonts w:ascii="BookmanOldStyle" w:eastAsia="Times New Roman" w:hAnsi="BookmanOldStyle" w:cs="Times New Roman"/>
          <w:kern w:val="0"/>
          <w14:ligatures w14:val="none"/>
        </w:rPr>
        <w:t xml:space="preserve">a. </w:t>
      </w:r>
      <w:r w:rsidRPr="003A1A6F">
        <w:rPr>
          <w:rFonts w:ascii="TimesNewRomanPSMT" w:eastAsia="Times New Roman" w:hAnsi="TimesNewRomanPSMT" w:cs="Times New Roman"/>
          <w:kern w:val="0"/>
          <w14:ligatures w14:val="none"/>
        </w:rPr>
        <w:t xml:space="preserve">Aptitude tests measure a student’s ability or potential to perform in new situations </w:t>
      </w:r>
      <w:r w:rsidRPr="003A1A6F">
        <w:rPr>
          <w:rFonts w:ascii="BookmanOldStyle" w:eastAsia="Times New Roman" w:hAnsi="BookmanOldStyle" w:cs="Times New Roman"/>
          <w:kern w:val="0"/>
          <w14:ligatures w14:val="none"/>
        </w:rPr>
        <w:t xml:space="preserve">b. </w:t>
      </w:r>
      <w:r w:rsidRPr="003A1A6F">
        <w:rPr>
          <w:rFonts w:ascii="TimesNewRomanPSMT" w:eastAsia="Times New Roman" w:hAnsi="TimesNewRomanPSMT" w:cs="Times New Roman"/>
          <w:kern w:val="0"/>
          <w14:ligatures w14:val="none"/>
        </w:rPr>
        <w:t xml:space="preserve">Implementation: </w:t>
      </w:r>
    </w:p>
    <w:p w14:paraId="4720D424" w14:textId="77777777" w:rsidR="003A1A6F" w:rsidRPr="003A1A6F" w:rsidRDefault="003A1A6F" w:rsidP="003A1A6F">
      <w:pPr>
        <w:numPr>
          <w:ilvl w:val="1"/>
          <w:numId w:val="12"/>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American College Testing (ACT) </w:t>
      </w:r>
    </w:p>
    <w:p w14:paraId="51774E3B" w14:textId="77777777" w:rsidR="003A1A6F" w:rsidRPr="003A1A6F" w:rsidRDefault="003A1A6F" w:rsidP="003A1A6F">
      <w:pPr>
        <w:numPr>
          <w:ilvl w:val="1"/>
          <w:numId w:val="12"/>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Scholastic Aptitude Test (SAT) </w:t>
      </w:r>
    </w:p>
    <w:p w14:paraId="69010F83" w14:textId="77777777" w:rsidR="003A1A6F" w:rsidRPr="003A1A6F" w:rsidRDefault="003A1A6F" w:rsidP="003A1A6F">
      <w:pPr>
        <w:numPr>
          <w:ilvl w:val="1"/>
          <w:numId w:val="12"/>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Armed Services Vocational Aptitude Battery (ASVAB) </w:t>
      </w:r>
    </w:p>
    <w:p w14:paraId="68BD0BE0" w14:textId="77777777" w:rsidR="003A1A6F" w:rsidRPr="003A1A6F" w:rsidRDefault="003A1A6F" w:rsidP="003A1A6F">
      <w:pPr>
        <w:spacing w:after="0" w:line="240" w:lineRule="auto"/>
        <w:ind w:left="1440"/>
        <w:rPr>
          <w:rFonts w:ascii="SymbolMT" w:eastAsia="Times New Roman" w:hAnsi="SymbolMT" w:cs="Times New Roman"/>
          <w:kern w:val="0"/>
          <w14:ligatures w14:val="none"/>
        </w:rPr>
      </w:pPr>
      <w:r w:rsidRPr="003A1A6F">
        <w:rPr>
          <w:rFonts w:ascii="BookmanOldStyle" w:eastAsia="Times New Roman" w:hAnsi="BookmanOldStyle" w:cs="Times New Roman"/>
          <w:kern w:val="0"/>
          <w14:ligatures w14:val="none"/>
        </w:rPr>
        <w:t xml:space="preserve">12. </w:t>
      </w:r>
      <w:r w:rsidRPr="003A1A6F">
        <w:rPr>
          <w:rFonts w:ascii="TimesNewRomanPSMT" w:eastAsia="Times New Roman" w:hAnsi="TimesNewRomanPSMT" w:cs="Times New Roman"/>
          <w:kern w:val="0"/>
          <w14:ligatures w14:val="none"/>
        </w:rPr>
        <w:t>Multiple Criterion Measures</w:t>
      </w:r>
      <w:r w:rsidRPr="003A1A6F">
        <w:rPr>
          <w:rFonts w:ascii="TimesNewRomanPSMT" w:eastAsia="Times New Roman" w:hAnsi="TimesNewRomanPSMT" w:cs="Times New Roman"/>
          <w:kern w:val="0"/>
          <w14:ligatures w14:val="none"/>
        </w:rPr>
        <w:br/>
      </w:r>
      <w:r w:rsidRPr="003A1A6F">
        <w:rPr>
          <w:rFonts w:ascii="BookmanOldStyle" w:eastAsia="Times New Roman" w:hAnsi="BookmanOldStyle" w:cs="Times New Roman"/>
          <w:kern w:val="0"/>
          <w14:ligatures w14:val="none"/>
        </w:rPr>
        <w:t xml:space="preserve">a. </w:t>
      </w:r>
      <w:r w:rsidRPr="003A1A6F">
        <w:rPr>
          <w:rFonts w:ascii="TimesNewRomanPSMT" w:eastAsia="Times New Roman" w:hAnsi="TimesNewRomanPSMT" w:cs="Times New Roman"/>
          <w:kern w:val="0"/>
          <w14:ligatures w14:val="none"/>
        </w:rPr>
        <w:t xml:space="preserve">A combination of assessment strategies to provide a deeper, more specific picture of </w:t>
      </w:r>
    </w:p>
    <w:p w14:paraId="377D70CF" w14:textId="77777777" w:rsidR="003A1A6F" w:rsidRPr="003A1A6F" w:rsidRDefault="003A1A6F" w:rsidP="003A1A6F">
      <w:pPr>
        <w:spacing w:after="0" w:line="240" w:lineRule="auto"/>
        <w:ind w:left="1440"/>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an individual student’s performance. </w:t>
      </w:r>
      <w:r w:rsidRPr="003A1A6F">
        <w:rPr>
          <w:rFonts w:ascii="BookmanOldStyle" w:eastAsia="Times New Roman" w:hAnsi="BookmanOldStyle" w:cs="Times New Roman"/>
          <w:kern w:val="0"/>
          <w14:ligatures w14:val="none"/>
        </w:rPr>
        <w:t xml:space="preserve">b. </w:t>
      </w:r>
      <w:r w:rsidRPr="003A1A6F">
        <w:rPr>
          <w:rFonts w:ascii="TimesNewRomanPSMT" w:eastAsia="Times New Roman" w:hAnsi="TimesNewRomanPSMT" w:cs="Times New Roman"/>
          <w:kern w:val="0"/>
          <w14:ligatures w14:val="none"/>
        </w:rPr>
        <w:t xml:space="preserve">Implementation: </w:t>
      </w:r>
    </w:p>
    <w:p w14:paraId="625D8645"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SymbolMT" w:eastAsia="Times New Roman" w:hAnsi="SymbolMT" w:cs="Times New Roman"/>
          <w:kern w:val="0"/>
          <w14:ligatures w14:val="none"/>
        </w:rPr>
        <w:t xml:space="preserve">• </w:t>
      </w:r>
      <w:r w:rsidRPr="003A1A6F">
        <w:rPr>
          <w:rFonts w:ascii="TimesNewRomanPSMT" w:eastAsia="Times New Roman" w:hAnsi="TimesNewRomanPSMT" w:cs="Times New Roman"/>
          <w:kern w:val="0"/>
          <w14:ligatures w14:val="none"/>
        </w:rPr>
        <w:t xml:space="preserve">For placement in Special Services Programs </w:t>
      </w:r>
    </w:p>
    <w:p w14:paraId="38F4F370"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Calibri" w:eastAsia="Times New Roman" w:hAnsi="Calibri" w:cs="Calibri"/>
          <w:kern w:val="0"/>
          <w:sz w:val="22"/>
          <w:szCs w:val="22"/>
          <w14:ligatures w14:val="none"/>
        </w:rPr>
        <w:t xml:space="preserve">10 </w:t>
      </w:r>
    </w:p>
    <w:p w14:paraId="282BD885" w14:textId="646A7DAF"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 New Roman" w:eastAsia="Times New Roman" w:hAnsi="Times New Roman" w:cs="Times New Roman"/>
          <w:kern w:val="0"/>
          <w14:ligatures w14:val="none"/>
        </w:rPr>
        <w:lastRenderedPageBreak/>
        <w:fldChar w:fldCharType="begin"/>
      </w:r>
      <w:r w:rsidRPr="003A1A6F">
        <w:rPr>
          <w:rFonts w:ascii="Times New Roman" w:eastAsia="Times New Roman" w:hAnsi="Times New Roman" w:cs="Times New Roman"/>
          <w:kern w:val="0"/>
          <w14:ligatures w14:val="none"/>
        </w:rPr>
        <w:instrText xml:space="preserve"> INCLUDEPICTURE "/Users/johnwiggans/Library/Group Containers/UBF8T346G9.ms/WebArchiveCopyPasteTempFiles/com.microsoft.Word/page11image1650320272" \* MERGEFORMATINET </w:instrText>
      </w:r>
      <w:r w:rsidRPr="003A1A6F">
        <w:rPr>
          <w:rFonts w:ascii="Times New Roman" w:eastAsia="Times New Roman" w:hAnsi="Times New Roman" w:cs="Times New Roman"/>
          <w:kern w:val="0"/>
          <w14:ligatures w14:val="none"/>
        </w:rPr>
        <w:fldChar w:fldCharType="separate"/>
      </w:r>
      <w:r w:rsidRPr="003A1A6F">
        <w:rPr>
          <w:rFonts w:ascii="Times New Roman" w:eastAsia="Times New Roman" w:hAnsi="Times New Roman" w:cs="Times New Roman"/>
          <w:noProof/>
          <w:kern w:val="0"/>
          <w14:ligatures w14:val="none"/>
        </w:rPr>
        <w:drawing>
          <wp:inline distT="0" distB="0" distL="0" distR="0" wp14:anchorId="163CE950" wp14:editId="10068008">
            <wp:extent cx="826770" cy="2743200"/>
            <wp:effectExtent l="0" t="0" r="0" b="0"/>
            <wp:docPr id="1204197230" name="Picture 7" descr="page11image1650320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11image165032027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6770" cy="2743200"/>
                    </a:xfrm>
                    <a:prstGeom prst="rect">
                      <a:avLst/>
                    </a:prstGeom>
                    <a:noFill/>
                    <a:ln>
                      <a:noFill/>
                    </a:ln>
                  </pic:spPr>
                </pic:pic>
              </a:graphicData>
            </a:graphic>
          </wp:inline>
        </w:drawing>
      </w:r>
      <w:r w:rsidRPr="003A1A6F">
        <w:rPr>
          <w:rFonts w:ascii="Times New Roman" w:eastAsia="Times New Roman" w:hAnsi="Times New Roman" w:cs="Times New Roman"/>
          <w:kern w:val="0"/>
          <w14:ligatures w14:val="none"/>
        </w:rPr>
        <w:fldChar w:fldCharType="end"/>
      </w:r>
    </w:p>
    <w:p w14:paraId="351E2F13"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 w:eastAsia="Times New Roman" w:hAnsi="TimesNewRomanPS" w:cs="Times New Roman"/>
          <w:b/>
          <w:bCs/>
          <w:kern w:val="0"/>
          <w14:ligatures w14:val="none"/>
        </w:rPr>
        <w:t xml:space="preserve">XII. </w:t>
      </w:r>
    </w:p>
    <w:p w14:paraId="6200ADB0" w14:textId="77777777" w:rsidR="003A1A6F" w:rsidRPr="003A1A6F" w:rsidRDefault="003A1A6F" w:rsidP="003A1A6F">
      <w:pPr>
        <w:numPr>
          <w:ilvl w:val="0"/>
          <w:numId w:val="13"/>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For placement in the Title I Program </w:t>
      </w:r>
    </w:p>
    <w:p w14:paraId="4F142535" w14:textId="77777777" w:rsidR="003A1A6F" w:rsidRPr="003A1A6F" w:rsidRDefault="003A1A6F" w:rsidP="003A1A6F">
      <w:pPr>
        <w:numPr>
          <w:ilvl w:val="0"/>
          <w:numId w:val="13"/>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For continuation in the ELL Program </w:t>
      </w:r>
    </w:p>
    <w:p w14:paraId="52E44E26" w14:textId="77777777" w:rsidR="003A1A6F" w:rsidRPr="003A1A6F" w:rsidRDefault="003A1A6F" w:rsidP="003A1A6F">
      <w:pPr>
        <w:numPr>
          <w:ilvl w:val="0"/>
          <w:numId w:val="13"/>
        </w:numPr>
        <w:spacing w:after="0" w:line="240" w:lineRule="auto"/>
        <w:rPr>
          <w:rFonts w:ascii="SymbolMT" w:eastAsia="Times New Roman" w:hAnsi="SymbolMT" w:cs="Times New Roman"/>
          <w:kern w:val="0"/>
          <w14:ligatures w14:val="none"/>
        </w:rPr>
      </w:pPr>
      <w:r w:rsidRPr="003A1A6F">
        <w:rPr>
          <w:rFonts w:ascii="TimesNewRomanPSMT" w:eastAsia="Times New Roman" w:hAnsi="TimesNewRomanPSMT" w:cs="Times New Roman"/>
          <w:kern w:val="0"/>
          <w14:ligatures w14:val="none"/>
        </w:rPr>
        <w:t xml:space="preserve">MAP A tests </w:t>
      </w:r>
    </w:p>
    <w:p w14:paraId="1B96F73A" w14:textId="77777777" w:rsidR="003A1A6F" w:rsidRPr="003A1A6F" w:rsidRDefault="003A1A6F" w:rsidP="003A1A6F">
      <w:pPr>
        <w:spacing w:after="0" w:line="240" w:lineRule="auto"/>
        <w:ind w:left="720"/>
        <w:rPr>
          <w:rFonts w:ascii="SymbolMT" w:eastAsia="Times New Roman" w:hAnsi="SymbolMT" w:cs="Times New Roman"/>
          <w:kern w:val="0"/>
          <w14:ligatures w14:val="none"/>
        </w:rPr>
      </w:pPr>
      <w:r w:rsidRPr="003A1A6F">
        <w:rPr>
          <w:rFonts w:ascii="BookmanOldStyle" w:eastAsia="Times New Roman" w:hAnsi="BookmanOldStyle" w:cs="Times New Roman"/>
          <w:kern w:val="0"/>
          <w14:ligatures w14:val="none"/>
        </w:rPr>
        <w:t xml:space="preserve">13. </w:t>
      </w:r>
      <w:r w:rsidRPr="003A1A6F">
        <w:rPr>
          <w:rFonts w:ascii="TimesNewRomanPSMT" w:eastAsia="Times New Roman" w:hAnsi="TimesNewRomanPSMT" w:cs="Times New Roman"/>
          <w:kern w:val="0"/>
          <w14:ligatures w14:val="none"/>
        </w:rPr>
        <w:t>End of Course Examinations</w:t>
      </w:r>
      <w:r w:rsidRPr="003A1A6F">
        <w:rPr>
          <w:rFonts w:ascii="TimesNewRomanPSMT" w:eastAsia="Times New Roman" w:hAnsi="TimesNewRomanPSMT" w:cs="Times New Roman"/>
          <w:kern w:val="0"/>
          <w14:ligatures w14:val="none"/>
        </w:rPr>
        <w:br/>
      </w:r>
      <w:r w:rsidRPr="003A1A6F">
        <w:rPr>
          <w:rFonts w:ascii="BookmanOldStyle" w:eastAsia="Times New Roman" w:hAnsi="BookmanOldStyle" w:cs="Times New Roman"/>
          <w:kern w:val="0"/>
          <w14:ligatures w14:val="none"/>
        </w:rPr>
        <w:t xml:space="preserve">a. </w:t>
      </w:r>
      <w:r w:rsidRPr="003A1A6F">
        <w:rPr>
          <w:rFonts w:ascii="TimesNewRomanPSMT" w:eastAsia="Times New Roman" w:hAnsi="TimesNewRomanPSMT" w:cs="Times New Roman"/>
          <w:kern w:val="0"/>
          <w14:ligatures w14:val="none"/>
        </w:rPr>
        <w:t xml:space="preserve">An assessment of the total curriculum objectives presented in a course. </w:t>
      </w:r>
      <w:r w:rsidRPr="003A1A6F">
        <w:rPr>
          <w:rFonts w:ascii="BookmanOldStyle" w:eastAsia="Times New Roman" w:hAnsi="BookmanOldStyle" w:cs="Times New Roman"/>
          <w:kern w:val="0"/>
          <w14:ligatures w14:val="none"/>
        </w:rPr>
        <w:t xml:space="preserve">b. </w:t>
      </w:r>
      <w:r w:rsidRPr="003A1A6F">
        <w:rPr>
          <w:rFonts w:ascii="TimesNewRomanPSMT" w:eastAsia="Times New Roman" w:hAnsi="TimesNewRomanPSMT" w:cs="Times New Roman"/>
          <w:kern w:val="0"/>
          <w14:ligatures w14:val="none"/>
        </w:rPr>
        <w:t xml:space="preserve">Implementation: </w:t>
      </w:r>
    </w:p>
    <w:p w14:paraId="0997235F"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SymbolMT" w:eastAsia="Times New Roman" w:hAnsi="SymbolMT" w:cs="Times New Roman"/>
          <w:kern w:val="0"/>
          <w14:ligatures w14:val="none"/>
        </w:rPr>
        <w:t xml:space="preserve">• </w:t>
      </w:r>
      <w:r w:rsidRPr="003A1A6F">
        <w:rPr>
          <w:rFonts w:ascii="TimesNewRomanPSMT" w:eastAsia="Times New Roman" w:hAnsi="TimesNewRomanPSMT" w:cs="Times New Roman"/>
          <w:kern w:val="0"/>
          <w14:ligatures w14:val="none"/>
        </w:rPr>
        <w:t xml:space="preserve">This assessment is used as a means to determine whether a student has met course objectives and is prepared for the next level of learning. </w:t>
      </w:r>
    </w:p>
    <w:p w14:paraId="0634A8F0"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14. </w:t>
      </w:r>
      <w:proofErr w:type="spellStart"/>
      <w:r w:rsidRPr="003A1A6F">
        <w:rPr>
          <w:rFonts w:ascii="TimesNewRomanPSMT" w:eastAsia="Times New Roman" w:hAnsi="TimesNewRomanPSMT" w:cs="Times New Roman"/>
          <w:kern w:val="0"/>
          <w14:ligatures w14:val="none"/>
        </w:rPr>
        <w:t>IndividualEducationPlan</w:t>
      </w:r>
      <w:proofErr w:type="spellEnd"/>
      <w:r w:rsidRPr="003A1A6F">
        <w:rPr>
          <w:rFonts w:ascii="TimesNewRomanPSMT" w:eastAsia="Times New Roman" w:hAnsi="TimesNewRomanPSMT" w:cs="Times New Roman"/>
          <w:kern w:val="0"/>
          <w14:ligatures w14:val="none"/>
        </w:rPr>
        <w:t>(IEP)</w:t>
      </w:r>
      <w:proofErr w:type="spellStart"/>
      <w:r w:rsidRPr="003A1A6F">
        <w:rPr>
          <w:rFonts w:ascii="TimesNewRomanPSMT" w:eastAsia="Times New Roman" w:hAnsi="TimesNewRomanPSMT" w:cs="Times New Roman"/>
          <w:kern w:val="0"/>
          <w14:ligatures w14:val="none"/>
        </w:rPr>
        <w:t>andotherSpecialServicesAssessments</w:t>
      </w:r>
      <w:proofErr w:type="spellEnd"/>
      <w:r w:rsidRPr="003A1A6F">
        <w:rPr>
          <w:rFonts w:ascii="TimesNewRomanPSMT" w:eastAsia="Times New Roman" w:hAnsi="TimesNewRomanPSMT" w:cs="Times New Roman"/>
          <w:kern w:val="0"/>
          <w14:ligatures w14:val="none"/>
        </w:rPr>
        <w:br/>
      </w:r>
      <w:r w:rsidRPr="003A1A6F">
        <w:rPr>
          <w:rFonts w:ascii="BookmanOldStyle" w:eastAsia="Times New Roman" w:hAnsi="BookmanOldStyle" w:cs="Times New Roman"/>
          <w:kern w:val="0"/>
          <w14:ligatures w14:val="none"/>
        </w:rPr>
        <w:t>a</w:t>
      </w:r>
      <w:r w:rsidRPr="003A1A6F">
        <w:rPr>
          <w:rFonts w:ascii="TimesNewRomanPSMT" w:eastAsia="Times New Roman" w:hAnsi="TimesNewRomanPSMT" w:cs="Times New Roman"/>
          <w:kern w:val="0"/>
          <w14:ligatures w14:val="none"/>
        </w:rPr>
        <w:t xml:space="preserve">. Students with special needs will be assessed according to provisions established by </w:t>
      </w:r>
    </w:p>
    <w:p w14:paraId="2D41C639"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 xml:space="preserve">federal and state law </w:t>
      </w:r>
      <w:r w:rsidRPr="003A1A6F">
        <w:rPr>
          <w:rFonts w:ascii="BookmanOldStyle" w:eastAsia="Times New Roman" w:hAnsi="BookmanOldStyle" w:cs="Times New Roman"/>
          <w:kern w:val="0"/>
          <w14:ligatures w14:val="none"/>
        </w:rPr>
        <w:t>b</w:t>
      </w:r>
      <w:r w:rsidRPr="003A1A6F">
        <w:rPr>
          <w:rFonts w:ascii="TimesNewRomanPSMT" w:eastAsia="Times New Roman" w:hAnsi="TimesNewRomanPSMT" w:cs="Times New Roman"/>
          <w:kern w:val="0"/>
          <w14:ligatures w14:val="none"/>
        </w:rPr>
        <w:t xml:space="preserve">. Implementation: </w:t>
      </w:r>
    </w:p>
    <w:p w14:paraId="4F5E33AD"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SymbolMT" w:eastAsia="Times New Roman" w:hAnsi="SymbolMT" w:cs="Times New Roman"/>
          <w:kern w:val="0"/>
          <w14:ligatures w14:val="none"/>
        </w:rPr>
        <w:t xml:space="preserve">• </w:t>
      </w:r>
      <w:r w:rsidRPr="003A1A6F">
        <w:rPr>
          <w:rFonts w:ascii="TimesNewRomanPSMT" w:eastAsia="Times New Roman" w:hAnsi="TimesNewRomanPSMT" w:cs="Times New Roman"/>
          <w:kern w:val="0"/>
          <w14:ligatures w14:val="none"/>
        </w:rPr>
        <w:t>Students referred by parents and staff may be assessed through the appropriate strategies and other procedural requirements. The assessment will be monitored, written, and approved by the educational staff and parents.</w:t>
      </w:r>
      <w:r w:rsidRPr="003A1A6F">
        <w:rPr>
          <w:rFonts w:ascii="TimesNewRomanPSMT" w:eastAsia="Times New Roman" w:hAnsi="TimesNewRomanPSMT" w:cs="Times New Roman"/>
          <w:kern w:val="0"/>
          <w14:ligatures w14:val="none"/>
        </w:rPr>
        <w:br/>
        <w:t xml:space="preserve">(Refer to testing calendar for a complete list and description) </w:t>
      </w:r>
    </w:p>
    <w:p w14:paraId="6BF14BD0"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 xml:space="preserve">15. </w:t>
      </w:r>
      <w:r w:rsidRPr="003A1A6F">
        <w:rPr>
          <w:rFonts w:ascii="TimesNewRomanPSMT" w:eastAsia="Times New Roman" w:hAnsi="TimesNewRomanPSMT" w:cs="Times New Roman"/>
          <w:kern w:val="0"/>
          <w14:ligatures w14:val="none"/>
        </w:rPr>
        <w:t xml:space="preserve">Assessment of Student Developmental Progress for Preschool Children Preschool children will be assessed for developmental skills and continuing developmental progress. </w:t>
      </w:r>
    </w:p>
    <w:p w14:paraId="22F64DD8"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BookmanOldStyle" w:eastAsia="Times New Roman" w:hAnsi="BookmanOldStyle" w:cs="Times New Roman"/>
          <w:kern w:val="0"/>
          <w14:ligatures w14:val="none"/>
        </w:rPr>
        <w:t>a</w:t>
      </w:r>
      <w:r w:rsidRPr="003A1A6F">
        <w:rPr>
          <w:rFonts w:ascii="TimesNewRomanPSMT" w:eastAsia="Times New Roman" w:hAnsi="TimesNewRomanPSMT" w:cs="Times New Roman"/>
          <w:kern w:val="0"/>
          <w14:ligatures w14:val="none"/>
        </w:rPr>
        <w:t>. Implementation:</w:t>
      </w:r>
      <w:r w:rsidRPr="003A1A6F">
        <w:rPr>
          <w:rFonts w:ascii="TimesNewRomanPSMT" w:eastAsia="Times New Roman" w:hAnsi="TimesNewRomanPSMT" w:cs="Times New Roman"/>
          <w:kern w:val="0"/>
          <w14:ligatures w14:val="none"/>
        </w:rPr>
        <w:br/>
      </w:r>
      <w:r w:rsidRPr="003A1A6F">
        <w:rPr>
          <w:rFonts w:ascii="SymbolMT" w:eastAsia="Times New Roman" w:hAnsi="SymbolMT" w:cs="Times New Roman"/>
          <w:kern w:val="0"/>
          <w14:ligatures w14:val="none"/>
        </w:rPr>
        <w:t xml:space="preserve">• </w:t>
      </w:r>
      <w:r w:rsidRPr="003A1A6F">
        <w:rPr>
          <w:rFonts w:ascii="TimesNewRomanPSMT" w:eastAsia="Times New Roman" w:hAnsi="TimesNewRomanPSMT" w:cs="Times New Roman"/>
          <w:kern w:val="0"/>
          <w14:ligatures w14:val="none"/>
        </w:rPr>
        <w:t xml:space="preserve">Early Childhood Special Education Staff, parents and Parents as Teachers (PAT) </w:t>
      </w:r>
    </w:p>
    <w:p w14:paraId="5E1524DE"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 xml:space="preserve">personnel will join in an effort to observe, record, and intervene when necessary to see that children develop according to established norms. (Refer to testing calendar for a complete list and description) </w:t>
      </w:r>
    </w:p>
    <w:p w14:paraId="6C344AD6"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16. Vision 1,3,5/Hearing K &amp; /Health Screening</w:t>
      </w:r>
      <w:r w:rsidRPr="003A1A6F">
        <w:rPr>
          <w:rFonts w:ascii="TimesNewRomanPSMT" w:eastAsia="Times New Roman" w:hAnsi="TimesNewRomanPSMT" w:cs="Times New Roman"/>
          <w:kern w:val="0"/>
          <w14:ligatures w14:val="none"/>
        </w:rPr>
        <w:br/>
      </w:r>
      <w:r w:rsidRPr="003A1A6F">
        <w:rPr>
          <w:rFonts w:ascii="BookmanOldStyle" w:eastAsia="Times New Roman" w:hAnsi="BookmanOldStyle" w:cs="Times New Roman"/>
          <w:kern w:val="0"/>
          <w14:ligatures w14:val="none"/>
        </w:rPr>
        <w:t>a</w:t>
      </w:r>
      <w:r w:rsidRPr="003A1A6F">
        <w:rPr>
          <w:rFonts w:ascii="TimesNewRomanPSMT" w:eastAsia="Times New Roman" w:hAnsi="TimesNewRomanPSMT" w:cs="Times New Roman"/>
          <w:kern w:val="0"/>
          <w14:ligatures w14:val="none"/>
        </w:rPr>
        <w:t xml:space="preserve">. Students are screened at the Preschool level for vision. All students in grades 1,3,5 are </w:t>
      </w:r>
    </w:p>
    <w:p w14:paraId="2D27ED0D"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screened on an annual basis. Additional screenings including hearing, height and weight are done on request by parents, teachers or administration.</w:t>
      </w:r>
      <w:r w:rsidRPr="003A1A6F">
        <w:rPr>
          <w:rFonts w:ascii="TimesNewRomanPSMT" w:eastAsia="Times New Roman" w:hAnsi="TimesNewRomanPSMT" w:cs="Times New Roman"/>
          <w:kern w:val="0"/>
          <w14:ligatures w14:val="none"/>
        </w:rPr>
        <w:br/>
        <w:t xml:space="preserve">All other grades can be screened as needed/requested by teacher/staff </w:t>
      </w:r>
    </w:p>
    <w:p w14:paraId="6FBDE88E"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 xml:space="preserve">Special Note: Modification of the standardized testing procedures for IEP and LEP students are allowable. This is addressed on an individual basis. </w:t>
      </w:r>
    </w:p>
    <w:p w14:paraId="638F91CF"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 w:eastAsia="Times New Roman" w:hAnsi="TimesNewRomanPS" w:cs="Times New Roman"/>
          <w:b/>
          <w:bCs/>
          <w:kern w:val="0"/>
          <w14:ligatures w14:val="none"/>
        </w:rPr>
        <w:t xml:space="preserve">Schools and Program Assessment </w:t>
      </w:r>
    </w:p>
    <w:p w14:paraId="15D9A691"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lastRenderedPageBreak/>
        <w:t>A. Different kinds of assessments may be used to report class and school</w:t>
      </w:r>
      <w:r w:rsidRPr="003A1A6F">
        <w:rPr>
          <w:rFonts w:ascii="TimesNewRomanPSMT" w:eastAsia="Times New Roman" w:hAnsi="TimesNewRomanPSMT" w:cs="Times New Roman"/>
          <w:kern w:val="0"/>
          <w14:ligatures w14:val="none"/>
        </w:rPr>
        <w:br/>
        <w:t xml:space="preserve">level group performances. Teachers are expected to utilize both formative and summative assessments in a class to effectively inform instruction. Schools and programs may be assessed by: </w:t>
      </w:r>
    </w:p>
    <w:p w14:paraId="59D7BF86" w14:textId="77777777" w:rsidR="003A1A6F" w:rsidRPr="003A1A6F" w:rsidRDefault="003A1A6F" w:rsidP="003A1A6F">
      <w:pPr>
        <w:numPr>
          <w:ilvl w:val="0"/>
          <w:numId w:val="14"/>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Standard-Referenced Testing </w:t>
      </w:r>
    </w:p>
    <w:p w14:paraId="44DB5005" w14:textId="77777777" w:rsidR="003A1A6F" w:rsidRPr="003A1A6F" w:rsidRDefault="003A1A6F" w:rsidP="003A1A6F">
      <w:pPr>
        <w:numPr>
          <w:ilvl w:val="0"/>
          <w:numId w:val="14"/>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Norm-Referenced Testing </w:t>
      </w:r>
    </w:p>
    <w:p w14:paraId="2C99AF94" w14:textId="77777777" w:rsidR="003A1A6F" w:rsidRPr="003A1A6F" w:rsidRDefault="003A1A6F" w:rsidP="003A1A6F">
      <w:pPr>
        <w:numPr>
          <w:ilvl w:val="0"/>
          <w:numId w:val="14"/>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Criterion-Referenced Testing </w:t>
      </w:r>
    </w:p>
    <w:p w14:paraId="1EF1797D" w14:textId="77777777" w:rsidR="003A1A6F" w:rsidRPr="003A1A6F" w:rsidRDefault="003A1A6F" w:rsidP="003A1A6F">
      <w:pPr>
        <w:numPr>
          <w:ilvl w:val="0"/>
          <w:numId w:val="14"/>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Grades/Proficiency Scales </w:t>
      </w:r>
    </w:p>
    <w:p w14:paraId="30CE7725" w14:textId="77777777" w:rsidR="003A1A6F" w:rsidRPr="003A1A6F" w:rsidRDefault="003A1A6F" w:rsidP="003A1A6F">
      <w:pPr>
        <w:numPr>
          <w:ilvl w:val="0"/>
          <w:numId w:val="14"/>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Attendance </w:t>
      </w:r>
    </w:p>
    <w:p w14:paraId="7BBD8BE6" w14:textId="77777777" w:rsidR="003A1A6F" w:rsidRPr="003A1A6F" w:rsidRDefault="003A1A6F" w:rsidP="003A1A6F">
      <w:pPr>
        <w:spacing w:after="0" w:line="240" w:lineRule="auto"/>
        <w:ind w:left="720"/>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(Consistent follow-up on absences and utilization of data to develop strategies and </w:t>
      </w:r>
    </w:p>
    <w:p w14:paraId="31ACDF02" w14:textId="63AE3BBB"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 New Roman" w:eastAsia="Times New Roman" w:hAnsi="Times New Roman" w:cs="Times New Roman"/>
          <w:kern w:val="0"/>
          <w14:ligatures w14:val="none"/>
        </w:rPr>
        <w:fldChar w:fldCharType="begin"/>
      </w:r>
      <w:r w:rsidRPr="003A1A6F">
        <w:rPr>
          <w:rFonts w:ascii="Times New Roman" w:eastAsia="Times New Roman" w:hAnsi="Times New Roman" w:cs="Times New Roman"/>
          <w:kern w:val="0"/>
          <w14:ligatures w14:val="none"/>
        </w:rPr>
        <w:instrText xml:space="preserve"> INCLUDEPICTURE "/Users/johnwiggans/Library/Group Containers/UBF8T346G9.ms/WebArchiveCopyPasteTempFiles/com.microsoft.Word/page11image1699883600" \* MERGEFORMATINET </w:instrText>
      </w:r>
      <w:r w:rsidRPr="003A1A6F">
        <w:rPr>
          <w:rFonts w:ascii="Times New Roman" w:eastAsia="Times New Roman" w:hAnsi="Times New Roman" w:cs="Times New Roman"/>
          <w:kern w:val="0"/>
          <w14:ligatures w14:val="none"/>
        </w:rPr>
        <w:fldChar w:fldCharType="separate"/>
      </w:r>
      <w:r w:rsidRPr="003A1A6F">
        <w:rPr>
          <w:rFonts w:ascii="Times New Roman" w:eastAsia="Times New Roman" w:hAnsi="Times New Roman" w:cs="Times New Roman"/>
          <w:noProof/>
          <w:kern w:val="0"/>
          <w14:ligatures w14:val="none"/>
        </w:rPr>
        <w:drawing>
          <wp:inline distT="0" distB="0" distL="0" distR="0" wp14:anchorId="39CF6F50" wp14:editId="40AA633F">
            <wp:extent cx="2169160" cy="9525"/>
            <wp:effectExtent l="0" t="0" r="2540" b="3175"/>
            <wp:docPr id="1533584691" name="Picture 6" descr="page11image1699883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ge11image16998836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9160" cy="9525"/>
                    </a:xfrm>
                    <a:prstGeom prst="rect">
                      <a:avLst/>
                    </a:prstGeom>
                    <a:noFill/>
                    <a:ln>
                      <a:noFill/>
                    </a:ln>
                  </pic:spPr>
                </pic:pic>
              </a:graphicData>
            </a:graphic>
          </wp:inline>
        </w:drawing>
      </w:r>
      <w:r w:rsidRPr="003A1A6F">
        <w:rPr>
          <w:rFonts w:ascii="Times New Roman" w:eastAsia="Times New Roman" w:hAnsi="Times New Roman" w:cs="Times New Roman"/>
          <w:kern w:val="0"/>
          <w14:ligatures w14:val="none"/>
        </w:rPr>
        <w:fldChar w:fldCharType="end"/>
      </w:r>
    </w:p>
    <w:p w14:paraId="4FF40B25"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Calibri" w:eastAsia="Times New Roman" w:hAnsi="Calibri" w:cs="Calibri"/>
          <w:kern w:val="0"/>
          <w:sz w:val="22"/>
          <w:szCs w:val="22"/>
          <w14:ligatures w14:val="none"/>
        </w:rPr>
        <w:t xml:space="preserve">11 </w:t>
      </w:r>
    </w:p>
    <w:p w14:paraId="605C65DA"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 xml:space="preserve">implementation of ways to improve attendance) </w:t>
      </w:r>
    </w:p>
    <w:p w14:paraId="53BC4D1D" w14:textId="77777777" w:rsidR="003A1A6F" w:rsidRPr="003A1A6F" w:rsidRDefault="003A1A6F" w:rsidP="003A1A6F">
      <w:pPr>
        <w:numPr>
          <w:ilvl w:val="0"/>
          <w:numId w:val="15"/>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Surveys/Interviews </w:t>
      </w:r>
    </w:p>
    <w:p w14:paraId="79E7211B" w14:textId="77777777" w:rsidR="003A1A6F" w:rsidRPr="003A1A6F" w:rsidRDefault="003A1A6F" w:rsidP="003A1A6F">
      <w:pPr>
        <w:spacing w:after="0" w:line="240" w:lineRule="auto"/>
        <w:ind w:left="720"/>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(To obtain a building-needs assessment, student needs assessment, and opinions of </w:t>
      </w:r>
    </w:p>
    <w:p w14:paraId="32EE0544" w14:textId="77777777" w:rsidR="003A1A6F" w:rsidRPr="003A1A6F" w:rsidRDefault="003A1A6F" w:rsidP="003A1A6F">
      <w:pPr>
        <w:spacing w:after="0" w:line="240" w:lineRule="auto"/>
        <w:ind w:left="720"/>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students, parents, and community) </w:t>
      </w:r>
    </w:p>
    <w:p w14:paraId="704CD04D" w14:textId="77777777" w:rsidR="003A1A6F" w:rsidRPr="003A1A6F" w:rsidRDefault="003A1A6F" w:rsidP="003A1A6F">
      <w:pPr>
        <w:numPr>
          <w:ilvl w:val="0"/>
          <w:numId w:val="15"/>
        </w:numPr>
        <w:spacing w:after="0" w:line="240" w:lineRule="auto"/>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Data Analysis </w:t>
      </w:r>
    </w:p>
    <w:p w14:paraId="4DE00891" w14:textId="77777777" w:rsidR="003A1A6F" w:rsidRPr="003A1A6F" w:rsidRDefault="003A1A6F" w:rsidP="003A1A6F">
      <w:pPr>
        <w:spacing w:after="0" w:line="240" w:lineRule="auto"/>
        <w:ind w:left="720"/>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(Attendance, dropout rate, suspensions, discipline referrals, parental involvement, </w:t>
      </w:r>
    </w:p>
    <w:p w14:paraId="26B5806A" w14:textId="77777777" w:rsidR="003A1A6F" w:rsidRPr="003A1A6F" w:rsidRDefault="003A1A6F" w:rsidP="003A1A6F">
      <w:pPr>
        <w:spacing w:after="0" w:line="240" w:lineRule="auto"/>
        <w:ind w:left="720"/>
        <w:rPr>
          <w:rFonts w:ascii="BookmanOldStyle" w:eastAsia="Times New Roman" w:hAnsi="BookmanOldStyle" w:cs="Times New Roman"/>
          <w:kern w:val="0"/>
          <w14:ligatures w14:val="none"/>
        </w:rPr>
      </w:pPr>
      <w:r w:rsidRPr="003A1A6F">
        <w:rPr>
          <w:rFonts w:ascii="TimesNewRomanPSMT" w:eastAsia="Times New Roman" w:hAnsi="TimesNewRomanPSMT" w:cs="Times New Roman"/>
          <w:kern w:val="0"/>
          <w14:ligatures w14:val="none"/>
        </w:rPr>
        <w:t xml:space="preserve">achievement, and performance) </w:t>
      </w:r>
    </w:p>
    <w:p w14:paraId="1C0C1EE7" w14:textId="77777777" w:rsidR="003A1A6F" w:rsidRPr="003A1A6F" w:rsidRDefault="003A1A6F" w:rsidP="003A1A6F">
      <w:pPr>
        <w:numPr>
          <w:ilvl w:val="0"/>
          <w:numId w:val="15"/>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Aptitude Testing </w:t>
      </w:r>
    </w:p>
    <w:p w14:paraId="180A46D5" w14:textId="77777777" w:rsidR="003A1A6F" w:rsidRPr="003A1A6F" w:rsidRDefault="003A1A6F" w:rsidP="003A1A6F">
      <w:pPr>
        <w:spacing w:after="0" w:line="240" w:lineRule="auto"/>
        <w:ind w:left="720"/>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(ACT and SAT) </w:t>
      </w:r>
    </w:p>
    <w:p w14:paraId="5D4C14B8" w14:textId="77777777" w:rsidR="003A1A6F" w:rsidRPr="003A1A6F" w:rsidRDefault="003A1A6F" w:rsidP="003A1A6F">
      <w:pPr>
        <w:numPr>
          <w:ilvl w:val="0"/>
          <w:numId w:val="16"/>
        </w:numPr>
        <w:spacing w:after="0" w:line="240" w:lineRule="auto"/>
        <w:rPr>
          <w:rFonts w:ascii="TimesNewRomanPS" w:eastAsia="Times New Roman" w:hAnsi="TimesNewRomanPS" w:cs="Times New Roman"/>
          <w:b/>
          <w:bCs/>
          <w:kern w:val="0"/>
          <w14:ligatures w14:val="none"/>
        </w:rPr>
      </w:pPr>
      <w:r w:rsidRPr="003A1A6F">
        <w:rPr>
          <w:rFonts w:ascii="TimesNewRomanPS" w:eastAsia="Times New Roman" w:hAnsi="TimesNewRomanPS" w:cs="Times New Roman"/>
          <w:b/>
          <w:bCs/>
          <w:kern w:val="0"/>
          <w14:ligatures w14:val="none"/>
        </w:rPr>
        <w:t xml:space="preserve">District Performance Assessment Processes </w:t>
      </w:r>
    </w:p>
    <w:p w14:paraId="4AC3D1A7" w14:textId="77777777" w:rsidR="003A1A6F" w:rsidRPr="003A1A6F" w:rsidRDefault="003A1A6F" w:rsidP="003A1A6F">
      <w:pPr>
        <w:spacing w:after="0" w:line="240" w:lineRule="auto"/>
        <w:ind w:left="720"/>
        <w:rPr>
          <w:rFonts w:ascii="TimesNewRomanPS" w:eastAsia="Times New Roman" w:hAnsi="TimesNewRomanPS" w:cs="Times New Roman"/>
          <w:b/>
          <w:bCs/>
          <w:kern w:val="0"/>
          <w14:ligatures w14:val="none"/>
        </w:rPr>
      </w:pPr>
      <w:r w:rsidRPr="003A1A6F">
        <w:rPr>
          <w:rFonts w:ascii="TimesNewRomanPSMT" w:eastAsia="Times New Roman" w:hAnsi="TimesNewRomanPSMT" w:cs="Times New Roman"/>
          <w:b/>
          <w:bCs/>
          <w:kern w:val="0"/>
          <w14:ligatures w14:val="none"/>
        </w:rPr>
        <w:t>As applicable, assessment data from the individual assessment processes and school program assessment will be compiled by the District for a comparison with other districts in the</w:t>
      </w:r>
      <w:r w:rsidRPr="003A1A6F">
        <w:rPr>
          <w:rFonts w:ascii="TimesNewRomanPSMT" w:eastAsia="Times New Roman" w:hAnsi="TimesNewRomanPSMT" w:cs="Times New Roman"/>
          <w:b/>
          <w:bCs/>
          <w:kern w:val="0"/>
          <w14:ligatures w14:val="none"/>
        </w:rPr>
        <w:br/>
        <w:t xml:space="preserve">state and in the nation taking the same tests. </w:t>
      </w:r>
    </w:p>
    <w:p w14:paraId="554EC257" w14:textId="77777777" w:rsidR="003A1A6F" w:rsidRPr="003A1A6F" w:rsidRDefault="003A1A6F" w:rsidP="003A1A6F">
      <w:pPr>
        <w:numPr>
          <w:ilvl w:val="1"/>
          <w:numId w:val="16"/>
        </w:numPr>
        <w:spacing w:after="0" w:line="240" w:lineRule="auto"/>
        <w:rPr>
          <w:rFonts w:ascii="TimesNewRomanPSMT" w:eastAsia="Times New Roman" w:hAnsi="TimesNewRomanPSMT" w:cs="Times New Roman"/>
          <w:b/>
          <w:bCs/>
          <w:kern w:val="0"/>
          <w14:ligatures w14:val="none"/>
        </w:rPr>
      </w:pPr>
      <w:r w:rsidRPr="003A1A6F">
        <w:rPr>
          <w:rFonts w:ascii="TimesNewRomanPSMT" w:eastAsia="Times New Roman" w:hAnsi="TimesNewRomanPSMT" w:cs="Times New Roman"/>
          <w:b/>
          <w:bCs/>
          <w:kern w:val="0"/>
          <w14:ligatures w14:val="none"/>
        </w:rPr>
        <w:t xml:space="preserve">Standard-Referenced Testing </w:t>
      </w:r>
    </w:p>
    <w:p w14:paraId="4982792B" w14:textId="77777777" w:rsidR="003A1A6F" w:rsidRPr="003A1A6F" w:rsidRDefault="003A1A6F" w:rsidP="003A1A6F">
      <w:pPr>
        <w:numPr>
          <w:ilvl w:val="1"/>
          <w:numId w:val="16"/>
        </w:numPr>
        <w:spacing w:after="0" w:line="240" w:lineRule="auto"/>
        <w:rPr>
          <w:rFonts w:ascii="TimesNewRomanPSMT" w:eastAsia="Times New Roman" w:hAnsi="TimesNewRomanPSMT" w:cs="Times New Roman"/>
          <w:b/>
          <w:bCs/>
          <w:kern w:val="0"/>
          <w14:ligatures w14:val="none"/>
        </w:rPr>
      </w:pPr>
      <w:r w:rsidRPr="003A1A6F">
        <w:rPr>
          <w:rFonts w:ascii="TimesNewRomanPSMT" w:eastAsia="Times New Roman" w:hAnsi="TimesNewRomanPSMT" w:cs="Times New Roman"/>
          <w:b/>
          <w:bCs/>
          <w:kern w:val="0"/>
          <w14:ligatures w14:val="none"/>
        </w:rPr>
        <w:t xml:space="preserve">Norm-Referenced Testing </w:t>
      </w:r>
    </w:p>
    <w:p w14:paraId="2D6F403D" w14:textId="77777777" w:rsidR="003A1A6F" w:rsidRPr="003A1A6F" w:rsidRDefault="003A1A6F" w:rsidP="003A1A6F">
      <w:pPr>
        <w:numPr>
          <w:ilvl w:val="1"/>
          <w:numId w:val="16"/>
        </w:numPr>
        <w:spacing w:after="0" w:line="240" w:lineRule="auto"/>
        <w:rPr>
          <w:rFonts w:ascii="TimesNewRomanPSMT" w:eastAsia="Times New Roman" w:hAnsi="TimesNewRomanPSMT" w:cs="Times New Roman"/>
          <w:b/>
          <w:bCs/>
          <w:kern w:val="0"/>
          <w14:ligatures w14:val="none"/>
        </w:rPr>
      </w:pPr>
      <w:r w:rsidRPr="003A1A6F">
        <w:rPr>
          <w:rFonts w:ascii="TimesNewRomanPSMT" w:eastAsia="Times New Roman" w:hAnsi="TimesNewRomanPSMT" w:cs="Times New Roman"/>
          <w:b/>
          <w:bCs/>
          <w:kern w:val="0"/>
          <w14:ligatures w14:val="none"/>
        </w:rPr>
        <w:t xml:space="preserve">Criterion-Referenced Testing </w:t>
      </w:r>
    </w:p>
    <w:p w14:paraId="200020EE" w14:textId="77777777" w:rsidR="003A1A6F" w:rsidRPr="003A1A6F" w:rsidRDefault="003A1A6F" w:rsidP="003A1A6F">
      <w:pPr>
        <w:numPr>
          <w:ilvl w:val="1"/>
          <w:numId w:val="16"/>
        </w:numPr>
        <w:spacing w:after="0" w:line="240" w:lineRule="auto"/>
        <w:rPr>
          <w:rFonts w:ascii="TimesNewRomanPSMT" w:eastAsia="Times New Roman" w:hAnsi="TimesNewRomanPSMT" w:cs="Times New Roman"/>
          <w:b/>
          <w:bCs/>
          <w:kern w:val="0"/>
          <w14:ligatures w14:val="none"/>
        </w:rPr>
      </w:pPr>
      <w:r w:rsidRPr="003A1A6F">
        <w:rPr>
          <w:rFonts w:ascii="TimesNewRomanPSMT" w:eastAsia="Times New Roman" w:hAnsi="TimesNewRomanPSMT" w:cs="Times New Roman"/>
          <w:b/>
          <w:bCs/>
          <w:kern w:val="0"/>
          <w14:ligatures w14:val="none"/>
        </w:rPr>
        <w:t xml:space="preserve">Authentic Assessment </w:t>
      </w:r>
    </w:p>
    <w:p w14:paraId="3FFC09DA" w14:textId="77777777" w:rsidR="003A1A6F" w:rsidRPr="003A1A6F" w:rsidRDefault="003A1A6F" w:rsidP="003A1A6F">
      <w:pPr>
        <w:spacing w:after="0" w:line="240" w:lineRule="auto"/>
        <w:ind w:left="720"/>
        <w:rPr>
          <w:rFonts w:ascii="TimesNewRomanPS" w:eastAsia="Times New Roman" w:hAnsi="TimesNewRomanPS" w:cs="Times New Roman"/>
          <w:b/>
          <w:bCs/>
          <w:kern w:val="0"/>
          <w14:ligatures w14:val="none"/>
        </w:rPr>
      </w:pPr>
      <w:r w:rsidRPr="003A1A6F">
        <w:rPr>
          <w:rFonts w:ascii="TimesNewRomanPSMT" w:eastAsia="Times New Roman" w:hAnsi="TimesNewRomanPSMT" w:cs="Times New Roman"/>
          <w:b/>
          <w:bCs/>
          <w:kern w:val="0"/>
          <w14:ligatures w14:val="none"/>
        </w:rPr>
        <w:t xml:space="preserve">E. Surveys/Interviews F. Data Analysis </w:t>
      </w:r>
    </w:p>
    <w:p w14:paraId="4312BD4C" w14:textId="77777777" w:rsidR="003A1A6F" w:rsidRPr="003A1A6F" w:rsidRDefault="003A1A6F" w:rsidP="003A1A6F">
      <w:pPr>
        <w:spacing w:after="0" w:line="240" w:lineRule="auto"/>
        <w:ind w:left="720"/>
        <w:rPr>
          <w:rFonts w:ascii="TimesNewRomanPS" w:eastAsia="Times New Roman" w:hAnsi="TimesNewRomanPS" w:cs="Times New Roman"/>
          <w:b/>
          <w:bCs/>
          <w:kern w:val="0"/>
          <w14:ligatures w14:val="none"/>
        </w:rPr>
      </w:pPr>
      <w:r w:rsidRPr="003A1A6F">
        <w:rPr>
          <w:rFonts w:ascii="TimesNewRomanPSMT" w:eastAsia="Times New Roman" w:hAnsi="TimesNewRomanPSMT" w:cs="Times New Roman"/>
          <w:b/>
          <w:bCs/>
          <w:kern w:val="0"/>
          <w14:ligatures w14:val="none"/>
        </w:rPr>
        <w:t xml:space="preserve">(Attendance, dropout rates, achievement, and </w:t>
      </w:r>
    </w:p>
    <w:p w14:paraId="40F4E2ED" w14:textId="77777777" w:rsidR="003A1A6F" w:rsidRPr="003A1A6F" w:rsidRDefault="003A1A6F" w:rsidP="003A1A6F">
      <w:pPr>
        <w:spacing w:after="0" w:line="240" w:lineRule="auto"/>
        <w:ind w:left="720"/>
        <w:rPr>
          <w:rFonts w:ascii="TimesNewRomanPS" w:eastAsia="Times New Roman" w:hAnsi="TimesNewRomanPS" w:cs="Times New Roman"/>
          <w:b/>
          <w:bCs/>
          <w:kern w:val="0"/>
          <w14:ligatures w14:val="none"/>
        </w:rPr>
      </w:pPr>
      <w:r w:rsidRPr="003A1A6F">
        <w:rPr>
          <w:rFonts w:ascii="TimesNewRomanPSMT" w:eastAsia="Times New Roman" w:hAnsi="TimesNewRomanPSMT" w:cs="Times New Roman"/>
          <w:b/>
          <w:bCs/>
          <w:kern w:val="0"/>
          <w14:ligatures w14:val="none"/>
        </w:rPr>
        <w:t>performance)</w:t>
      </w:r>
      <w:r w:rsidRPr="003A1A6F">
        <w:rPr>
          <w:rFonts w:ascii="TimesNewRomanPSMT" w:eastAsia="Times New Roman" w:hAnsi="TimesNewRomanPSMT" w:cs="Times New Roman"/>
          <w:b/>
          <w:bCs/>
          <w:kern w:val="0"/>
          <w14:ligatures w14:val="none"/>
        </w:rPr>
        <w:br/>
        <w:t xml:space="preserve">G. Aptitude Testing (ACT &amp; SAT) </w:t>
      </w:r>
    </w:p>
    <w:p w14:paraId="0DB28188" w14:textId="77777777" w:rsidR="003A1A6F" w:rsidRPr="003A1A6F" w:rsidRDefault="003A1A6F" w:rsidP="003A1A6F">
      <w:pPr>
        <w:numPr>
          <w:ilvl w:val="0"/>
          <w:numId w:val="16"/>
        </w:numPr>
        <w:spacing w:after="0" w:line="240" w:lineRule="auto"/>
        <w:rPr>
          <w:rFonts w:ascii="TimesNewRomanPS" w:eastAsia="Times New Roman" w:hAnsi="TimesNewRomanPS" w:cs="Times New Roman"/>
          <w:b/>
          <w:bCs/>
          <w:kern w:val="0"/>
          <w14:ligatures w14:val="none"/>
        </w:rPr>
      </w:pPr>
      <w:r w:rsidRPr="003A1A6F">
        <w:rPr>
          <w:rFonts w:ascii="TimesNewRomanPS" w:eastAsia="Times New Roman" w:hAnsi="TimesNewRomanPS" w:cs="Times New Roman"/>
          <w:b/>
          <w:bCs/>
          <w:kern w:val="0"/>
          <w14:ligatures w14:val="none"/>
        </w:rPr>
        <w:t xml:space="preserve">College and Career Assessment Requirement </w:t>
      </w:r>
    </w:p>
    <w:p w14:paraId="141FF34F" w14:textId="77777777" w:rsidR="003A1A6F" w:rsidRPr="003A1A6F" w:rsidRDefault="003A1A6F" w:rsidP="003A1A6F">
      <w:pPr>
        <w:spacing w:after="0" w:line="240" w:lineRule="auto"/>
        <w:ind w:left="720"/>
        <w:rPr>
          <w:rFonts w:ascii="TimesNewRomanPS" w:eastAsia="Times New Roman" w:hAnsi="TimesNewRomanPS" w:cs="Times New Roman"/>
          <w:b/>
          <w:bCs/>
          <w:kern w:val="0"/>
          <w14:ligatures w14:val="none"/>
        </w:rPr>
      </w:pPr>
      <w:r w:rsidRPr="003A1A6F">
        <w:rPr>
          <w:rFonts w:ascii="TimesNewRomanPSMT" w:eastAsia="Times New Roman" w:hAnsi="TimesNewRomanPSMT" w:cs="Times New Roman"/>
          <w:b/>
          <w:bCs/>
          <w:kern w:val="0"/>
          <w14:ligatures w14:val="none"/>
        </w:rPr>
        <w:t xml:space="preserve">Missouri School Improvement Program (MSIP 5) Performance Standard 3 reads “the district provides adequate post-secondary preparation for all students.” Standard 3.3 specifically </w:t>
      </w:r>
    </w:p>
    <w:p w14:paraId="28C5DA51" w14:textId="77777777" w:rsidR="003A1A6F" w:rsidRPr="003A1A6F" w:rsidRDefault="003A1A6F" w:rsidP="003A1A6F">
      <w:pPr>
        <w:spacing w:after="0" w:line="240" w:lineRule="auto"/>
        <w:ind w:left="720"/>
        <w:rPr>
          <w:rFonts w:ascii="TimesNewRomanPS" w:eastAsia="Times New Roman" w:hAnsi="TimesNewRomanPS" w:cs="Times New Roman"/>
          <w:b/>
          <w:bCs/>
          <w:kern w:val="0"/>
          <w14:ligatures w14:val="none"/>
        </w:rPr>
      </w:pPr>
      <w:r w:rsidRPr="003A1A6F">
        <w:rPr>
          <w:rFonts w:ascii="TimesNewRomanPSMT" w:eastAsia="Times New Roman" w:hAnsi="TimesNewRomanPSMT" w:cs="Times New Roman"/>
          <w:b/>
          <w:bCs/>
          <w:kern w:val="0"/>
          <w14:ligatures w14:val="none"/>
        </w:rPr>
        <w:t xml:space="preserve">measures the percent of graduates who participated in any department-approved measure of college and career readiness (CCR). DESE approved measures include ACT, ASVAB, COMPASS, and SAT. Troy R-III, as other districts, will need to meet or exceed the state standard or demonstrate required improvement in this area. A local goal in support of this new standard will require all students to take at least one of the afore-mentioned measures of college or career readiness before graduation. The new practice will become part of the student advisory </w:t>
      </w:r>
    </w:p>
    <w:p w14:paraId="49552D3E" w14:textId="77777777" w:rsidR="003A1A6F" w:rsidRPr="003A1A6F" w:rsidRDefault="003A1A6F" w:rsidP="003A1A6F">
      <w:pPr>
        <w:spacing w:after="0" w:line="240" w:lineRule="auto"/>
        <w:ind w:left="720"/>
        <w:rPr>
          <w:rFonts w:ascii="TimesNewRomanPS" w:eastAsia="Times New Roman" w:hAnsi="TimesNewRomanPS" w:cs="Times New Roman"/>
          <w:b/>
          <w:bCs/>
          <w:kern w:val="0"/>
          <w14:ligatures w14:val="none"/>
        </w:rPr>
      </w:pPr>
      <w:r w:rsidRPr="003A1A6F">
        <w:rPr>
          <w:rFonts w:ascii="TimesNewRomanPSMT" w:eastAsia="Times New Roman" w:hAnsi="TimesNewRomanPSMT" w:cs="Times New Roman"/>
          <w:b/>
          <w:bCs/>
          <w:kern w:val="0"/>
          <w14:ligatures w14:val="none"/>
        </w:rPr>
        <w:lastRenderedPageBreak/>
        <w:t xml:space="preserve">system at both TBHS and NHHS guidance departments. District secondary administration and guidance department employees will have the responsibility for the administration and tracking of all student assessments with the goal being 100% participation. </w:t>
      </w:r>
    </w:p>
    <w:p w14:paraId="63B578DD" w14:textId="77777777" w:rsidR="003A1A6F" w:rsidRPr="003A1A6F" w:rsidRDefault="003A1A6F" w:rsidP="003A1A6F">
      <w:pPr>
        <w:numPr>
          <w:ilvl w:val="0"/>
          <w:numId w:val="16"/>
        </w:numPr>
        <w:spacing w:after="0" w:line="240" w:lineRule="auto"/>
        <w:rPr>
          <w:rFonts w:ascii="TimesNewRomanPS" w:eastAsia="Times New Roman" w:hAnsi="TimesNewRomanPS" w:cs="Times New Roman"/>
          <w:b/>
          <w:bCs/>
          <w:kern w:val="0"/>
          <w14:ligatures w14:val="none"/>
        </w:rPr>
      </w:pPr>
      <w:r w:rsidRPr="003A1A6F">
        <w:rPr>
          <w:rFonts w:ascii="TimesNewRomanPS" w:eastAsia="Times New Roman" w:hAnsi="TimesNewRomanPS" w:cs="Times New Roman"/>
          <w:b/>
          <w:bCs/>
          <w:kern w:val="0"/>
          <w14:ligatures w14:val="none"/>
        </w:rPr>
        <w:t xml:space="preserve">Student Expectations for Testing </w:t>
      </w:r>
    </w:p>
    <w:p w14:paraId="43EAB237" w14:textId="77777777" w:rsidR="003A1A6F" w:rsidRPr="003A1A6F" w:rsidRDefault="003A1A6F" w:rsidP="003A1A6F">
      <w:pPr>
        <w:spacing w:after="0" w:line="240" w:lineRule="auto"/>
        <w:ind w:left="720"/>
        <w:rPr>
          <w:rFonts w:ascii="TimesNewRomanPS" w:eastAsia="Times New Roman" w:hAnsi="TimesNewRomanPS" w:cs="Times New Roman"/>
          <w:b/>
          <w:bCs/>
          <w:kern w:val="0"/>
          <w14:ligatures w14:val="none"/>
        </w:rPr>
      </w:pPr>
      <w:r w:rsidRPr="003A1A6F">
        <w:rPr>
          <w:rFonts w:ascii="TimesNewRomanPSMT" w:eastAsia="Times New Roman" w:hAnsi="TimesNewRomanPSMT" w:cs="Times New Roman"/>
          <w:b/>
          <w:bCs/>
          <w:kern w:val="0"/>
          <w14:ligatures w14:val="none"/>
        </w:rPr>
        <w:t xml:space="preserve">It is expected that all Lincoln County R-III students participate in all local and state assessments required by the state or District. The District will not provide alternate plans for students who are scheduled to test. If a student is in attendance, he or she will be tested. </w:t>
      </w:r>
    </w:p>
    <w:p w14:paraId="1DC3D275"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 w:eastAsia="Times New Roman" w:hAnsi="TimesNewRomanPS" w:cs="Times New Roman"/>
          <w:b/>
          <w:bCs/>
          <w:kern w:val="0"/>
          <w14:ligatures w14:val="none"/>
        </w:rPr>
        <w:t xml:space="preserve">XV. District Testing Calendar </w:t>
      </w:r>
    </w:p>
    <w:p w14:paraId="7C6D8A3F"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 xml:space="preserve">A. SPECIAL PROGRAMS – Students in special programs are tested throughout the year. Site-based coordinators, site-based examiners and the director of special education programs maintain testing logs that verify testing dates. </w:t>
      </w:r>
    </w:p>
    <w:p w14:paraId="115D987D" w14:textId="375368F3"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 New Roman" w:eastAsia="Times New Roman" w:hAnsi="Times New Roman" w:cs="Times New Roman"/>
          <w:kern w:val="0"/>
          <w14:ligatures w14:val="none"/>
        </w:rPr>
        <w:fldChar w:fldCharType="begin"/>
      </w:r>
      <w:r w:rsidRPr="003A1A6F">
        <w:rPr>
          <w:rFonts w:ascii="Times New Roman" w:eastAsia="Times New Roman" w:hAnsi="Times New Roman" w:cs="Times New Roman"/>
          <w:kern w:val="0"/>
          <w14:ligatures w14:val="none"/>
        </w:rPr>
        <w:instrText xml:space="preserve"> INCLUDEPICTURE "/Users/johnwiggans/Library/Group Containers/UBF8T346G9.ms/WebArchiveCopyPasteTempFiles/com.microsoft.Word/page12image1699161616" \* MERGEFORMATINET </w:instrText>
      </w:r>
      <w:r w:rsidRPr="003A1A6F">
        <w:rPr>
          <w:rFonts w:ascii="Times New Roman" w:eastAsia="Times New Roman" w:hAnsi="Times New Roman" w:cs="Times New Roman"/>
          <w:kern w:val="0"/>
          <w14:ligatures w14:val="none"/>
        </w:rPr>
        <w:fldChar w:fldCharType="separate"/>
      </w:r>
      <w:r w:rsidRPr="003A1A6F">
        <w:rPr>
          <w:rFonts w:ascii="Times New Roman" w:eastAsia="Times New Roman" w:hAnsi="Times New Roman" w:cs="Times New Roman"/>
          <w:noProof/>
          <w:kern w:val="0"/>
          <w14:ligatures w14:val="none"/>
        </w:rPr>
        <w:drawing>
          <wp:inline distT="0" distB="0" distL="0" distR="0" wp14:anchorId="65EE3451" wp14:editId="76ABC938">
            <wp:extent cx="2840355" cy="9525"/>
            <wp:effectExtent l="0" t="0" r="4445" b="3175"/>
            <wp:docPr id="1750380937" name="Picture 5" descr="page12image169916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12image16991616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0355" cy="9525"/>
                    </a:xfrm>
                    <a:prstGeom prst="rect">
                      <a:avLst/>
                    </a:prstGeom>
                    <a:noFill/>
                    <a:ln>
                      <a:noFill/>
                    </a:ln>
                  </pic:spPr>
                </pic:pic>
              </a:graphicData>
            </a:graphic>
          </wp:inline>
        </w:drawing>
      </w:r>
      <w:r w:rsidRPr="003A1A6F">
        <w:rPr>
          <w:rFonts w:ascii="Times New Roman" w:eastAsia="Times New Roman" w:hAnsi="Times New Roman" w:cs="Times New Roman"/>
          <w:kern w:val="0"/>
          <w14:ligatures w14:val="none"/>
        </w:rPr>
        <w:fldChar w:fldCharType="end"/>
      </w:r>
      <w:r w:rsidRPr="003A1A6F">
        <w:rPr>
          <w:rFonts w:ascii="Times New Roman" w:eastAsia="Times New Roman" w:hAnsi="Times New Roman" w:cs="Times New Roman"/>
          <w:kern w:val="0"/>
          <w14:ligatures w14:val="none"/>
        </w:rPr>
        <w:fldChar w:fldCharType="begin"/>
      </w:r>
      <w:r w:rsidRPr="003A1A6F">
        <w:rPr>
          <w:rFonts w:ascii="Times New Roman" w:eastAsia="Times New Roman" w:hAnsi="Times New Roman" w:cs="Times New Roman"/>
          <w:kern w:val="0"/>
          <w14:ligatures w14:val="none"/>
        </w:rPr>
        <w:instrText xml:space="preserve"> INCLUDEPICTURE "/Users/johnwiggans/Library/Group Containers/UBF8T346G9.ms/WebArchiveCopyPasteTempFiles/com.microsoft.Word/page12image1699161984" \* MERGEFORMATINET </w:instrText>
      </w:r>
      <w:r w:rsidRPr="003A1A6F">
        <w:rPr>
          <w:rFonts w:ascii="Times New Roman" w:eastAsia="Times New Roman" w:hAnsi="Times New Roman" w:cs="Times New Roman"/>
          <w:kern w:val="0"/>
          <w14:ligatures w14:val="none"/>
        </w:rPr>
        <w:fldChar w:fldCharType="separate"/>
      </w:r>
      <w:r w:rsidRPr="003A1A6F">
        <w:rPr>
          <w:rFonts w:ascii="Times New Roman" w:eastAsia="Times New Roman" w:hAnsi="Times New Roman" w:cs="Times New Roman"/>
          <w:noProof/>
          <w:kern w:val="0"/>
          <w14:ligatures w14:val="none"/>
        </w:rPr>
        <w:drawing>
          <wp:inline distT="0" distB="0" distL="0" distR="0" wp14:anchorId="7E59E29C" wp14:editId="1DA23892">
            <wp:extent cx="2927985" cy="9525"/>
            <wp:effectExtent l="0" t="0" r="5715" b="3175"/>
            <wp:docPr id="1058102501" name="Picture 4" descr="page12image169916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12image169916198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7985" cy="9525"/>
                    </a:xfrm>
                    <a:prstGeom prst="rect">
                      <a:avLst/>
                    </a:prstGeom>
                    <a:noFill/>
                    <a:ln>
                      <a:noFill/>
                    </a:ln>
                  </pic:spPr>
                </pic:pic>
              </a:graphicData>
            </a:graphic>
          </wp:inline>
        </w:drawing>
      </w:r>
      <w:r w:rsidRPr="003A1A6F">
        <w:rPr>
          <w:rFonts w:ascii="Times New Roman" w:eastAsia="Times New Roman" w:hAnsi="Times New Roman" w:cs="Times New Roman"/>
          <w:kern w:val="0"/>
          <w14:ligatures w14:val="none"/>
        </w:rPr>
        <w:fldChar w:fldCharType="end"/>
      </w:r>
      <w:r w:rsidRPr="003A1A6F">
        <w:rPr>
          <w:rFonts w:ascii="Times New Roman" w:eastAsia="Times New Roman" w:hAnsi="Times New Roman" w:cs="Times New Roman"/>
          <w:kern w:val="0"/>
          <w14:ligatures w14:val="none"/>
        </w:rPr>
        <w:fldChar w:fldCharType="begin"/>
      </w:r>
      <w:r w:rsidRPr="003A1A6F">
        <w:rPr>
          <w:rFonts w:ascii="Times New Roman" w:eastAsia="Times New Roman" w:hAnsi="Times New Roman" w:cs="Times New Roman"/>
          <w:kern w:val="0"/>
          <w14:ligatures w14:val="none"/>
        </w:rPr>
        <w:instrText xml:space="preserve"> INCLUDEPICTURE "/Users/johnwiggans/Library/Group Containers/UBF8T346G9.ms/WebArchiveCopyPasteTempFiles/com.microsoft.Word/page12image1699162288" \* MERGEFORMATINET </w:instrText>
      </w:r>
      <w:r w:rsidRPr="003A1A6F">
        <w:rPr>
          <w:rFonts w:ascii="Times New Roman" w:eastAsia="Times New Roman" w:hAnsi="Times New Roman" w:cs="Times New Roman"/>
          <w:kern w:val="0"/>
          <w14:ligatures w14:val="none"/>
        </w:rPr>
        <w:fldChar w:fldCharType="separate"/>
      </w:r>
      <w:r w:rsidRPr="003A1A6F">
        <w:rPr>
          <w:rFonts w:ascii="Times New Roman" w:eastAsia="Times New Roman" w:hAnsi="Times New Roman" w:cs="Times New Roman"/>
          <w:noProof/>
          <w:kern w:val="0"/>
          <w14:ligatures w14:val="none"/>
        </w:rPr>
        <w:drawing>
          <wp:inline distT="0" distB="0" distL="0" distR="0" wp14:anchorId="59577D0C" wp14:editId="2531D29F">
            <wp:extent cx="2130425" cy="9525"/>
            <wp:effectExtent l="0" t="0" r="3175" b="3175"/>
            <wp:docPr id="258721961" name="Picture 3" descr="page12image169916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12image16991622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0425" cy="9525"/>
                    </a:xfrm>
                    <a:prstGeom prst="rect">
                      <a:avLst/>
                    </a:prstGeom>
                    <a:noFill/>
                    <a:ln>
                      <a:noFill/>
                    </a:ln>
                  </pic:spPr>
                </pic:pic>
              </a:graphicData>
            </a:graphic>
          </wp:inline>
        </w:drawing>
      </w:r>
      <w:r w:rsidRPr="003A1A6F">
        <w:rPr>
          <w:rFonts w:ascii="Times New Roman" w:eastAsia="Times New Roman" w:hAnsi="Times New Roman" w:cs="Times New Roman"/>
          <w:kern w:val="0"/>
          <w14:ligatures w14:val="none"/>
        </w:rPr>
        <w:fldChar w:fldCharType="end"/>
      </w:r>
      <w:r w:rsidRPr="003A1A6F">
        <w:rPr>
          <w:rFonts w:ascii="Times New Roman" w:eastAsia="Times New Roman" w:hAnsi="Times New Roman" w:cs="Times New Roman"/>
          <w:kern w:val="0"/>
          <w14:ligatures w14:val="none"/>
        </w:rPr>
        <w:fldChar w:fldCharType="begin"/>
      </w:r>
      <w:r w:rsidRPr="003A1A6F">
        <w:rPr>
          <w:rFonts w:ascii="Times New Roman" w:eastAsia="Times New Roman" w:hAnsi="Times New Roman" w:cs="Times New Roman"/>
          <w:kern w:val="0"/>
          <w14:ligatures w14:val="none"/>
        </w:rPr>
        <w:instrText xml:space="preserve"> INCLUDEPICTURE "/Users/johnwiggans/Library/Group Containers/UBF8T346G9.ms/WebArchiveCopyPasteTempFiles/com.microsoft.Word/page12image1699162592" \* MERGEFORMATINET </w:instrText>
      </w:r>
      <w:r w:rsidRPr="003A1A6F">
        <w:rPr>
          <w:rFonts w:ascii="Times New Roman" w:eastAsia="Times New Roman" w:hAnsi="Times New Roman" w:cs="Times New Roman"/>
          <w:kern w:val="0"/>
          <w14:ligatures w14:val="none"/>
        </w:rPr>
        <w:fldChar w:fldCharType="separate"/>
      </w:r>
      <w:r w:rsidRPr="003A1A6F">
        <w:rPr>
          <w:rFonts w:ascii="Times New Roman" w:eastAsia="Times New Roman" w:hAnsi="Times New Roman" w:cs="Times New Roman"/>
          <w:noProof/>
          <w:kern w:val="0"/>
          <w14:ligatures w14:val="none"/>
        </w:rPr>
        <w:drawing>
          <wp:inline distT="0" distB="0" distL="0" distR="0" wp14:anchorId="0C65114D" wp14:editId="6227863E">
            <wp:extent cx="1653540" cy="9525"/>
            <wp:effectExtent l="0" t="0" r="0" b="3175"/>
            <wp:docPr id="1681688117" name="Picture 2" descr="page12image169916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12image169916259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53540" cy="9525"/>
                    </a:xfrm>
                    <a:prstGeom prst="rect">
                      <a:avLst/>
                    </a:prstGeom>
                    <a:noFill/>
                    <a:ln>
                      <a:noFill/>
                    </a:ln>
                  </pic:spPr>
                </pic:pic>
              </a:graphicData>
            </a:graphic>
          </wp:inline>
        </w:drawing>
      </w:r>
      <w:r w:rsidRPr="003A1A6F">
        <w:rPr>
          <w:rFonts w:ascii="Times New Roman" w:eastAsia="Times New Roman" w:hAnsi="Times New Roman" w:cs="Times New Roman"/>
          <w:kern w:val="0"/>
          <w14:ligatures w14:val="none"/>
        </w:rPr>
        <w:fldChar w:fldCharType="end"/>
      </w:r>
    </w:p>
    <w:p w14:paraId="4EAFA1CA"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Calibri" w:eastAsia="Times New Roman" w:hAnsi="Calibri" w:cs="Calibri"/>
          <w:kern w:val="0"/>
          <w:sz w:val="22"/>
          <w:szCs w:val="22"/>
          <w14:ligatures w14:val="none"/>
        </w:rPr>
        <w:t xml:space="preserve">12 </w:t>
      </w:r>
    </w:p>
    <w:p w14:paraId="42DEACEE" w14:textId="77777777" w:rsidR="003A1A6F" w:rsidRPr="003A1A6F" w:rsidRDefault="003A1A6F" w:rsidP="003A1A6F">
      <w:pPr>
        <w:numPr>
          <w:ilvl w:val="0"/>
          <w:numId w:val="17"/>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PARENTS AS TEACHERS PROGRAM – Students in the Parents As Teachers Program are tested throughout the year. The director of the local PAT program maintains a testing log that verifies testing dates. </w:t>
      </w:r>
    </w:p>
    <w:p w14:paraId="739D0B89" w14:textId="77777777" w:rsidR="003A1A6F" w:rsidRPr="003A1A6F" w:rsidRDefault="003A1A6F" w:rsidP="003A1A6F">
      <w:pPr>
        <w:numPr>
          <w:ilvl w:val="0"/>
          <w:numId w:val="17"/>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GRADELEVELASSESSMENTS–Studentsingradesthree,four,five,six,seven,and eight take the Grade Level Assessments that are part of the Missouri Assessment Program. These tests are administered during the testing window outlined by the state department. Students in grades two, five, and six take the Stanford Achievement Test – Tenth Edition in the fall. Pre-kindergarten students take the Kindergarten Diagnostic Instrument – Second Edition (KDI-2) test as part of kindergarten pre-enrollment held in early August of each year. </w:t>
      </w:r>
    </w:p>
    <w:p w14:paraId="6AD0883E" w14:textId="77777777" w:rsidR="003A1A6F" w:rsidRPr="003A1A6F" w:rsidRDefault="003A1A6F" w:rsidP="003A1A6F">
      <w:pPr>
        <w:numPr>
          <w:ilvl w:val="0"/>
          <w:numId w:val="17"/>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END OF COURSE EXAMS- Students completing the following courses take end of course exams: Algebra I, Algebra II, geometry, English I, English II, biology, government, and United States history. These tests are part of the Missouri Assessment Program and are administered during the testing windows throughout the year as specified by the state. </w:t>
      </w:r>
    </w:p>
    <w:p w14:paraId="5D07ADEE" w14:textId="77777777" w:rsidR="003A1A6F" w:rsidRPr="003A1A6F" w:rsidRDefault="003A1A6F" w:rsidP="003A1A6F">
      <w:pPr>
        <w:numPr>
          <w:ilvl w:val="0"/>
          <w:numId w:val="17"/>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COMMON ASSESSMENTS- Students at every grade level are expected to participate in subject specific tests on a quarterly basis. The data collected through this formative assessment is used to inform instruction and measure individual student learning. </w:t>
      </w:r>
    </w:p>
    <w:p w14:paraId="0AA86399" w14:textId="77777777" w:rsidR="003A1A6F" w:rsidRPr="003A1A6F" w:rsidRDefault="003A1A6F" w:rsidP="003A1A6F">
      <w:pPr>
        <w:numPr>
          <w:ilvl w:val="0"/>
          <w:numId w:val="17"/>
        </w:numPr>
        <w:spacing w:after="0" w:line="240" w:lineRule="auto"/>
        <w:rPr>
          <w:rFonts w:ascii="TimesNewRomanPSMT" w:eastAsia="Times New Roman" w:hAnsi="TimesNewRomanPSMT" w:cs="Times New Roman"/>
          <w:kern w:val="0"/>
          <w14:ligatures w14:val="none"/>
        </w:rPr>
      </w:pPr>
      <w:r w:rsidRPr="003A1A6F">
        <w:rPr>
          <w:rFonts w:ascii="TimesNewRomanPSMT" w:eastAsia="Times New Roman" w:hAnsi="TimesNewRomanPSMT" w:cs="Times New Roman"/>
          <w:kern w:val="0"/>
          <w14:ligatures w14:val="none"/>
        </w:rPr>
        <w:t xml:space="preserve">GRADE LEVEL SPECIFIC ASSESSMENTS- Students are expected to take assessments at different grade levels to inform instruction, measure student progress, or to measure building and district progress. Assessments that fall into this category are outlined in the appendix of this document. </w:t>
      </w:r>
    </w:p>
    <w:p w14:paraId="790199C7"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 w:eastAsia="Times New Roman" w:hAnsi="TimesNewRomanPS" w:cs="Times New Roman"/>
          <w:b/>
          <w:bCs/>
          <w:kern w:val="0"/>
          <w14:ligatures w14:val="none"/>
        </w:rPr>
        <w:t xml:space="preserve">XVI. Health and Screening </w:t>
      </w:r>
    </w:p>
    <w:p w14:paraId="4D756625"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NewRomanPSMT" w:eastAsia="Times New Roman" w:hAnsi="TimesNewRomanPSMT" w:cs="Times New Roman"/>
          <w:kern w:val="0"/>
          <w14:ligatures w14:val="none"/>
        </w:rPr>
        <w:t xml:space="preserve">See attached charts outlining grade level and special programs assessments. </w:t>
      </w:r>
    </w:p>
    <w:p w14:paraId="2BDC8737" w14:textId="2CB9C775"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Times New Roman" w:eastAsia="Times New Roman" w:hAnsi="Times New Roman" w:cs="Times New Roman"/>
          <w:kern w:val="0"/>
          <w14:ligatures w14:val="none"/>
        </w:rPr>
        <w:fldChar w:fldCharType="begin"/>
      </w:r>
      <w:r w:rsidRPr="003A1A6F">
        <w:rPr>
          <w:rFonts w:ascii="Times New Roman" w:eastAsia="Times New Roman" w:hAnsi="Times New Roman" w:cs="Times New Roman"/>
          <w:kern w:val="0"/>
          <w14:ligatures w14:val="none"/>
        </w:rPr>
        <w:instrText xml:space="preserve"> INCLUDEPICTURE "/Users/johnwiggans/Library/Group Containers/UBF8T346G9.ms/WebArchiveCopyPasteTempFiles/com.microsoft.Word/page13image1699404560" \* MERGEFORMATINET </w:instrText>
      </w:r>
      <w:r w:rsidRPr="003A1A6F">
        <w:rPr>
          <w:rFonts w:ascii="Times New Roman" w:eastAsia="Times New Roman" w:hAnsi="Times New Roman" w:cs="Times New Roman"/>
          <w:kern w:val="0"/>
          <w14:ligatures w14:val="none"/>
        </w:rPr>
        <w:fldChar w:fldCharType="separate"/>
      </w:r>
      <w:r w:rsidRPr="003A1A6F">
        <w:rPr>
          <w:rFonts w:ascii="Times New Roman" w:eastAsia="Times New Roman" w:hAnsi="Times New Roman" w:cs="Times New Roman"/>
          <w:noProof/>
          <w:kern w:val="0"/>
          <w14:ligatures w14:val="none"/>
        </w:rPr>
        <w:drawing>
          <wp:inline distT="0" distB="0" distL="0" distR="0" wp14:anchorId="1C556595" wp14:editId="2F13FC10">
            <wp:extent cx="1400810" cy="9525"/>
            <wp:effectExtent l="0" t="0" r="0" b="3175"/>
            <wp:docPr id="768150413" name="Picture 1" descr="page13image1699404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13image169940456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00810" cy="9525"/>
                    </a:xfrm>
                    <a:prstGeom prst="rect">
                      <a:avLst/>
                    </a:prstGeom>
                    <a:noFill/>
                    <a:ln>
                      <a:noFill/>
                    </a:ln>
                  </pic:spPr>
                </pic:pic>
              </a:graphicData>
            </a:graphic>
          </wp:inline>
        </w:drawing>
      </w:r>
      <w:r w:rsidRPr="003A1A6F">
        <w:rPr>
          <w:rFonts w:ascii="Times New Roman" w:eastAsia="Times New Roman" w:hAnsi="Times New Roman" w:cs="Times New Roman"/>
          <w:kern w:val="0"/>
          <w14:ligatures w14:val="none"/>
        </w:rPr>
        <w:fldChar w:fldCharType="end"/>
      </w:r>
    </w:p>
    <w:p w14:paraId="463C006D" w14:textId="77777777" w:rsidR="003A1A6F" w:rsidRPr="003A1A6F" w:rsidRDefault="003A1A6F" w:rsidP="003A1A6F">
      <w:pPr>
        <w:spacing w:after="0" w:line="240" w:lineRule="auto"/>
        <w:rPr>
          <w:rFonts w:ascii="Times New Roman" w:eastAsia="Times New Roman" w:hAnsi="Times New Roman" w:cs="Times New Roman"/>
          <w:kern w:val="0"/>
          <w14:ligatures w14:val="none"/>
        </w:rPr>
      </w:pPr>
      <w:r w:rsidRPr="003A1A6F">
        <w:rPr>
          <w:rFonts w:ascii="Calibri" w:eastAsia="Times New Roman" w:hAnsi="Calibri" w:cs="Calibri"/>
          <w:kern w:val="0"/>
          <w:sz w:val="22"/>
          <w:szCs w:val="22"/>
          <w14:ligatures w14:val="none"/>
        </w:rPr>
        <w:t xml:space="preserve">13 </w:t>
      </w:r>
    </w:p>
    <w:p w14:paraId="3568EA8C" w14:textId="77777777" w:rsidR="001758FC" w:rsidRDefault="001758FC" w:rsidP="003A1A6F">
      <w:pPr>
        <w:spacing w:after="0" w:line="240" w:lineRule="auto"/>
      </w:pPr>
    </w:p>
    <w:sectPr w:rsidR="001758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BookmanOldStyle">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26C3"/>
    <w:multiLevelType w:val="multilevel"/>
    <w:tmpl w:val="747642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CB2A46"/>
    <w:multiLevelType w:val="multilevel"/>
    <w:tmpl w:val="25DA9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64C70"/>
    <w:multiLevelType w:val="multilevel"/>
    <w:tmpl w:val="575CC00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5571E8"/>
    <w:multiLevelType w:val="multilevel"/>
    <w:tmpl w:val="4E02F4F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8D6EA7"/>
    <w:multiLevelType w:val="multilevel"/>
    <w:tmpl w:val="75EAF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F74F62"/>
    <w:multiLevelType w:val="multilevel"/>
    <w:tmpl w:val="409C2A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780A01"/>
    <w:multiLevelType w:val="multilevel"/>
    <w:tmpl w:val="F3186A4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C82A22"/>
    <w:multiLevelType w:val="multilevel"/>
    <w:tmpl w:val="061C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3477D4"/>
    <w:multiLevelType w:val="multilevel"/>
    <w:tmpl w:val="851E5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934596"/>
    <w:multiLevelType w:val="multilevel"/>
    <w:tmpl w:val="7A08FD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b w:val="0"/>
        <w:bCs w:val="0"/>
      </w:rPr>
    </w:lvl>
    <w:lvl w:ilvl="2">
      <w:start w:val="2"/>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F22BF0"/>
    <w:multiLevelType w:val="multilevel"/>
    <w:tmpl w:val="C26A1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0C31A0"/>
    <w:multiLevelType w:val="multilevel"/>
    <w:tmpl w:val="E3385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9010EC"/>
    <w:multiLevelType w:val="multilevel"/>
    <w:tmpl w:val="E7D2067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8637B7"/>
    <w:multiLevelType w:val="multilevel"/>
    <w:tmpl w:val="555C13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0F1B12"/>
    <w:multiLevelType w:val="multilevel"/>
    <w:tmpl w:val="702CCE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B792BFB"/>
    <w:multiLevelType w:val="multilevel"/>
    <w:tmpl w:val="109812C2"/>
    <w:lvl w:ilvl="0">
      <w:start w:val="13"/>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7CD70BCD"/>
    <w:multiLevelType w:val="multilevel"/>
    <w:tmpl w:val="D9869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9290262">
    <w:abstractNumId w:val="14"/>
  </w:num>
  <w:num w:numId="2" w16cid:durableId="1610816348">
    <w:abstractNumId w:val="9"/>
  </w:num>
  <w:num w:numId="3" w16cid:durableId="1960380573">
    <w:abstractNumId w:val="1"/>
  </w:num>
  <w:num w:numId="4" w16cid:durableId="2050035569">
    <w:abstractNumId w:val="4"/>
  </w:num>
  <w:num w:numId="5" w16cid:durableId="1058895333">
    <w:abstractNumId w:val="8"/>
  </w:num>
  <w:num w:numId="6" w16cid:durableId="257325628">
    <w:abstractNumId w:val="5"/>
  </w:num>
  <w:num w:numId="7" w16cid:durableId="1533768773">
    <w:abstractNumId w:val="6"/>
  </w:num>
  <w:num w:numId="8" w16cid:durableId="1958363601">
    <w:abstractNumId w:val="12"/>
  </w:num>
  <w:num w:numId="9" w16cid:durableId="698315386">
    <w:abstractNumId w:val="3"/>
  </w:num>
  <w:num w:numId="10" w16cid:durableId="1644500321">
    <w:abstractNumId w:val="16"/>
  </w:num>
  <w:num w:numId="11" w16cid:durableId="793252792">
    <w:abstractNumId w:val="7"/>
  </w:num>
  <w:num w:numId="12" w16cid:durableId="1908614774">
    <w:abstractNumId w:val="0"/>
  </w:num>
  <w:num w:numId="13" w16cid:durableId="1342271968">
    <w:abstractNumId w:val="10"/>
  </w:num>
  <w:num w:numId="14" w16cid:durableId="480780800">
    <w:abstractNumId w:val="11"/>
  </w:num>
  <w:num w:numId="15" w16cid:durableId="1838569760">
    <w:abstractNumId w:val="2"/>
  </w:num>
  <w:num w:numId="16" w16cid:durableId="133567775">
    <w:abstractNumId w:val="15"/>
  </w:num>
  <w:num w:numId="17" w16cid:durableId="18314353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A6F"/>
    <w:rsid w:val="00015240"/>
    <w:rsid w:val="00151DB5"/>
    <w:rsid w:val="001758FC"/>
    <w:rsid w:val="0020186C"/>
    <w:rsid w:val="003A1A6F"/>
    <w:rsid w:val="003C2AFE"/>
    <w:rsid w:val="004A0708"/>
    <w:rsid w:val="008579ED"/>
    <w:rsid w:val="009D2FF0"/>
    <w:rsid w:val="009F0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651FD4"/>
  <w15:chartTrackingRefBased/>
  <w15:docId w15:val="{C565697C-D2BD-414D-8D7B-F8E252D11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1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1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1A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1A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1A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1A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1A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1A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1A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A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1A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1A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1A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1A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1A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1A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1A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1A6F"/>
    <w:rPr>
      <w:rFonts w:eastAsiaTheme="majorEastAsia" w:cstheme="majorBidi"/>
      <w:color w:val="272727" w:themeColor="text1" w:themeTint="D8"/>
    </w:rPr>
  </w:style>
  <w:style w:type="paragraph" w:styleId="Title">
    <w:name w:val="Title"/>
    <w:basedOn w:val="Normal"/>
    <w:next w:val="Normal"/>
    <w:link w:val="TitleChar"/>
    <w:uiPriority w:val="10"/>
    <w:qFormat/>
    <w:rsid w:val="003A1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1A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1A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1A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1A6F"/>
    <w:pPr>
      <w:spacing w:before="160"/>
      <w:jc w:val="center"/>
    </w:pPr>
    <w:rPr>
      <w:i/>
      <w:iCs/>
      <w:color w:val="404040" w:themeColor="text1" w:themeTint="BF"/>
    </w:rPr>
  </w:style>
  <w:style w:type="character" w:customStyle="1" w:styleId="QuoteChar">
    <w:name w:val="Quote Char"/>
    <w:basedOn w:val="DefaultParagraphFont"/>
    <w:link w:val="Quote"/>
    <w:uiPriority w:val="29"/>
    <w:rsid w:val="003A1A6F"/>
    <w:rPr>
      <w:i/>
      <w:iCs/>
      <w:color w:val="404040" w:themeColor="text1" w:themeTint="BF"/>
    </w:rPr>
  </w:style>
  <w:style w:type="paragraph" w:styleId="ListParagraph">
    <w:name w:val="List Paragraph"/>
    <w:basedOn w:val="Normal"/>
    <w:uiPriority w:val="34"/>
    <w:qFormat/>
    <w:rsid w:val="003A1A6F"/>
    <w:pPr>
      <w:ind w:left="720"/>
      <w:contextualSpacing/>
    </w:pPr>
  </w:style>
  <w:style w:type="character" w:styleId="IntenseEmphasis">
    <w:name w:val="Intense Emphasis"/>
    <w:basedOn w:val="DefaultParagraphFont"/>
    <w:uiPriority w:val="21"/>
    <w:qFormat/>
    <w:rsid w:val="003A1A6F"/>
    <w:rPr>
      <w:i/>
      <w:iCs/>
      <w:color w:val="0F4761" w:themeColor="accent1" w:themeShade="BF"/>
    </w:rPr>
  </w:style>
  <w:style w:type="paragraph" w:styleId="IntenseQuote">
    <w:name w:val="Intense Quote"/>
    <w:basedOn w:val="Normal"/>
    <w:next w:val="Normal"/>
    <w:link w:val="IntenseQuoteChar"/>
    <w:uiPriority w:val="30"/>
    <w:qFormat/>
    <w:rsid w:val="003A1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1A6F"/>
    <w:rPr>
      <w:i/>
      <w:iCs/>
      <w:color w:val="0F4761" w:themeColor="accent1" w:themeShade="BF"/>
    </w:rPr>
  </w:style>
  <w:style w:type="character" w:styleId="IntenseReference">
    <w:name w:val="Intense Reference"/>
    <w:basedOn w:val="DefaultParagraphFont"/>
    <w:uiPriority w:val="32"/>
    <w:qFormat/>
    <w:rsid w:val="003A1A6F"/>
    <w:rPr>
      <w:b/>
      <w:bCs/>
      <w:smallCaps/>
      <w:color w:val="0F4761" w:themeColor="accent1" w:themeShade="BF"/>
      <w:spacing w:val="5"/>
    </w:rPr>
  </w:style>
  <w:style w:type="paragraph" w:styleId="NormalWeb">
    <w:name w:val="Normal (Web)"/>
    <w:basedOn w:val="Normal"/>
    <w:uiPriority w:val="99"/>
    <w:semiHidden/>
    <w:unhideWhenUsed/>
    <w:rsid w:val="003A1A6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1565286">
      <w:bodyDiv w:val="1"/>
      <w:marLeft w:val="0"/>
      <w:marRight w:val="0"/>
      <w:marTop w:val="0"/>
      <w:marBottom w:val="0"/>
      <w:divBdr>
        <w:top w:val="none" w:sz="0" w:space="0" w:color="auto"/>
        <w:left w:val="none" w:sz="0" w:space="0" w:color="auto"/>
        <w:bottom w:val="none" w:sz="0" w:space="0" w:color="auto"/>
        <w:right w:val="none" w:sz="0" w:space="0" w:color="auto"/>
      </w:divBdr>
      <w:divsChild>
        <w:div w:id="366023894">
          <w:marLeft w:val="0"/>
          <w:marRight w:val="0"/>
          <w:marTop w:val="0"/>
          <w:marBottom w:val="0"/>
          <w:divBdr>
            <w:top w:val="none" w:sz="0" w:space="0" w:color="auto"/>
            <w:left w:val="none" w:sz="0" w:space="0" w:color="auto"/>
            <w:bottom w:val="none" w:sz="0" w:space="0" w:color="auto"/>
            <w:right w:val="none" w:sz="0" w:space="0" w:color="auto"/>
          </w:divBdr>
          <w:divsChild>
            <w:div w:id="1383598710">
              <w:marLeft w:val="0"/>
              <w:marRight w:val="0"/>
              <w:marTop w:val="0"/>
              <w:marBottom w:val="0"/>
              <w:divBdr>
                <w:top w:val="none" w:sz="0" w:space="0" w:color="auto"/>
                <w:left w:val="none" w:sz="0" w:space="0" w:color="auto"/>
                <w:bottom w:val="none" w:sz="0" w:space="0" w:color="auto"/>
                <w:right w:val="none" w:sz="0" w:space="0" w:color="auto"/>
              </w:divBdr>
              <w:divsChild>
                <w:div w:id="1263877877">
                  <w:marLeft w:val="0"/>
                  <w:marRight w:val="0"/>
                  <w:marTop w:val="0"/>
                  <w:marBottom w:val="0"/>
                  <w:divBdr>
                    <w:top w:val="none" w:sz="0" w:space="0" w:color="auto"/>
                    <w:left w:val="none" w:sz="0" w:space="0" w:color="auto"/>
                    <w:bottom w:val="none" w:sz="0" w:space="0" w:color="auto"/>
                    <w:right w:val="none" w:sz="0" w:space="0" w:color="auto"/>
                  </w:divBdr>
                </w:div>
              </w:divsChild>
            </w:div>
            <w:div w:id="802114501">
              <w:marLeft w:val="0"/>
              <w:marRight w:val="0"/>
              <w:marTop w:val="0"/>
              <w:marBottom w:val="0"/>
              <w:divBdr>
                <w:top w:val="none" w:sz="0" w:space="0" w:color="auto"/>
                <w:left w:val="none" w:sz="0" w:space="0" w:color="auto"/>
                <w:bottom w:val="none" w:sz="0" w:space="0" w:color="auto"/>
                <w:right w:val="none" w:sz="0" w:space="0" w:color="auto"/>
              </w:divBdr>
              <w:divsChild>
                <w:div w:id="576791195">
                  <w:marLeft w:val="0"/>
                  <w:marRight w:val="0"/>
                  <w:marTop w:val="0"/>
                  <w:marBottom w:val="0"/>
                  <w:divBdr>
                    <w:top w:val="none" w:sz="0" w:space="0" w:color="auto"/>
                    <w:left w:val="none" w:sz="0" w:space="0" w:color="auto"/>
                    <w:bottom w:val="none" w:sz="0" w:space="0" w:color="auto"/>
                    <w:right w:val="none" w:sz="0" w:space="0" w:color="auto"/>
                  </w:divBdr>
                </w:div>
              </w:divsChild>
            </w:div>
            <w:div w:id="1621306125">
              <w:marLeft w:val="0"/>
              <w:marRight w:val="0"/>
              <w:marTop w:val="0"/>
              <w:marBottom w:val="0"/>
              <w:divBdr>
                <w:top w:val="none" w:sz="0" w:space="0" w:color="auto"/>
                <w:left w:val="none" w:sz="0" w:space="0" w:color="auto"/>
                <w:bottom w:val="none" w:sz="0" w:space="0" w:color="auto"/>
                <w:right w:val="none" w:sz="0" w:space="0" w:color="auto"/>
              </w:divBdr>
              <w:divsChild>
                <w:div w:id="145629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429321">
          <w:marLeft w:val="0"/>
          <w:marRight w:val="0"/>
          <w:marTop w:val="0"/>
          <w:marBottom w:val="0"/>
          <w:divBdr>
            <w:top w:val="none" w:sz="0" w:space="0" w:color="auto"/>
            <w:left w:val="none" w:sz="0" w:space="0" w:color="auto"/>
            <w:bottom w:val="none" w:sz="0" w:space="0" w:color="auto"/>
            <w:right w:val="none" w:sz="0" w:space="0" w:color="auto"/>
          </w:divBdr>
          <w:divsChild>
            <w:div w:id="303005546">
              <w:marLeft w:val="0"/>
              <w:marRight w:val="0"/>
              <w:marTop w:val="0"/>
              <w:marBottom w:val="0"/>
              <w:divBdr>
                <w:top w:val="none" w:sz="0" w:space="0" w:color="auto"/>
                <w:left w:val="none" w:sz="0" w:space="0" w:color="auto"/>
                <w:bottom w:val="none" w:sz="0" w:space="0" w:color="auto"/>
                <w:right w:val="none" w:sz="0" w:space="0" w:color="auto"/>
              </w:divBdr>
              <w:divsChild>
                <w:div w:id="1878619454">
                  <w:marLeft w:val="0"/>
                  <w:marRight w:val="0"/>
                  <w:marTop w:val="0"/>
                  <w:marBottom w:val="0"/>
                  <w:divBdr>
                    <w:top w:val="none" w:sz="0" w:space="0" w:color="auto"/>
                    <w:left w:val="none" w:sz="0" w:space="0" w:color="auto"/>
                    <w:bottom w:val="none" w:sz="0" w:space="0" w:color="auto"/>
                    <w:right w:val="none" w:sz="0" w:space="0" w:color="auto"/>
                  </w:divBdr>
                </w:div>
                <w:div w:id="1952087496">
                  <w:marLeft w:val="0"/>
                  <w:marRight w:val="0"/>
                  <w:marTop w:val="0"/>
                  <w:marBottom w:val="0"/>
                  <w:divBdr>
                    <w:top w:val="none" w:sz="0" w:space="0" w:color="auto"/>
                    <w:left w:val="none" w:sz="0" w:space="0" w:color="auto"/>
                    <w:bottom w:val="none" w:sz="0" w:space="0" w:color="auto"/>
                    <w:right w:val="none" w:sz="0" w:space="0" w:color="auto"/>
                  </w:divBdr>
                </w:div>
              </w:divsChild>
            </w:div>
            <w:div w:id="602152015">
              <w:marLeft w:val="0"/>
              <w:marRight w:val="0"/>
              <w:marTop w:val="0"/>
              <w:marBottom w:val="0"/>
              <w:divBdr>
                <w:top w:val="none" w:sz="0" w:space="0" w:color="auto"/>
                <w:left w:val="none" w:sz="0" w:space="0" w:color="auto"/>
                <w:bottom w:val="none" w:sz="0" w:space="0" w:color="auto"/>
                <w:right w:val="none" w:sz="0" w:space="0" w:color="auto"/>
              </w:divBdr>
              <w:divsChild>
                <w:div w:id="939987156">
                  <w:marLeft w:val="0"/>
                  <w:marRight w:val="0"/>
                  <w:marTop w:val="0"/>
                  <w:marBottom w:val="0"/>
                  <w:divBdr>
                    <w:top w:val="none" w:sz="0" w:space="0" w:color="auto"/>
                    <w:left w:val="none" w:sz="0" w:space="0" w:color="auto"/>
                    <w:bottom w:val="none" w:sz="0" w:space="0" w:color="auto"/>
                    <w:right w:val="none" w:sz="0" w:space="0" w:color="auto"/>
                  </w:divBdr>
                </w:div>
              </w:divsChild>
            </w:div>
            <w:div w:id="1590891507">
              <w:marLeft w:val="0"/>
              <w:marRight w:val="0"/>
              <w:marTop w:val="0"/>
              <w:marBottom w:val="0"/>
              <w:divBdr>
                <w:top w:val="none" w:sz="0" w:space="0" w:color="auto"/>
                <w:left w:val="none" w:sz="0" w:space="0" w:color="auto"/>
                <w:bottom w:val="none" w:sz="0" w:space="0" w:color="auto"/>
                <w:right w:val="none" w:sz="0" w:space="0" w:color="auto"/>
              </w:divBdr>
              <w:divsChild>
                <w:div w:id="17812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13903">
          <w:marLeft w:val="0"/>
          <w:marRight w:val="0"/>
          <w:marTop w:val="0"/>
          <w:marBottom w:val="0"/>
          <w:divBdr>
            <w:top w:val="none" w:sz="0" w:space="0" w:color="auto"/>
            <w:left w:val="none" w:sz="0" w:space="0" w:color="auto"/>
            <w:bottom w:val="none" w:sz="0" w:space="0" w:color="auto"/>
            <w:right w:val="none" w:sz="0" w:space="0" w:color="auto"/>
          </w:divBdr>
          <w:divsChild>
            <w:div w:id="468791515">
              <w:marLeft w:val="0"/>
              <w:marRight w:val="0"/>
              <w:marTop w:val="0"/>
              <w:marBottom w:val="0"/>
              <w:divBdr>
                <w:top w:val="none" w:sz="0" w:space="0" w:color="auto"/>
                <w:left w:val="none" w:sz="0" w:space="0" w:color="auto"/>
                <w:bottom w:val="none" w:sz="0" w:space="0" w:color="auto"/>
                <w:right w:val="none" w:sz="0" w:space="0" w:color="auto"/>
              </w:divBdr>
              <w:divsChild>
                <w:div w:id="1399283382">
                  <w:marLeft w:val="0"/>
                  <w:marRight w:val="0"/>
                  <w:marTop w:val="0"/>
                  <w:marBottom w:val="0"/>
                  <w:divBdr>
                    <w:top w:val="none" w:sz="0" w:space="0" w:color="auto"/>
                    <w:left w:val="none" w:sz="0" w:space="0" w:color="auto"/>
                    <w:bottom w:val="none" w:sz="0" w:space="0" w:color="auto"/>
                    <w:right w:val="none" w:sz="0" w:space="0" w:color="auto"/>
                  </w:divBdr>
                </w:div>
              </w:divsChild>
            </w:div>
            <w:div w:id="1575355927">
              <w:marLeft w:val="0"/>
              <w:marRight w:val="0"/>
              <w:marTop w:val="0"/>
              <w:marBottom w:val="0"/>
              <w:divBdr>
                <w:top w:val="none" w:sz="0" w:space="0" w:color="auto"/>
                <w:left w:val="none" w:sz="0" w:space="0" w:color="auto"/>
                <w:bottom w:val="none" w:sz="0" w:space="0" w:color="auto"/>
                <w:right w:val="none" w:sz="0" w:space="0" w:color="auto"/>
              </w:divBdr>
              <w:divsChild>
                <w:div w:id="149818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831388">
          <w:marLeft w:val="0"/>
          <w:marRight w:val="0"/>
          <w:marTop w:val="0"/>
          <w:marBottom w:val="0"/>
          <w:divBdr>
            <w:top w:val="none" w:sz="0" w:space="0" w:color="auto"/>
            <w:left w:val="none" w:sz="0" w:space="0" w:color="auto"/>
            <w:bottom w:val="none" w:sz="0" w:space="0" w:color="auto"/>
            <w:right w:val="none" w:sz="0" w:space="0" w:color="auto"/>
          </w:divBdr>
          <w:divsChild>
            <w:div w:id="105731315">
              <w:marLeft w:val="0"/>
              <w:marRight w:val="0"/>
              <w:marTop w:val="0"/>
              <w:marBottom w:val="0"/>
              <w:divBdr>
                <w:top w:val="none" w:sz="0" w:space="0" w:color="auto"/>
                <w:left w:val="none" w:sz="0" w:space="0" w:color="auto"/>
                <w:bottom w:val="none" w:sz="0" w:space="0" w:color="auto"/>
                <w:right w:val="none" w:sz="0" w:space="0" w:color="auto"/>
              </w:divBdr>
              <w:divsChild>
                <w:div w:id="623074000">
                  <w:marLeft w:val="0"/>
                  <w:marRight w:val="0"/>
                  <w:marTop w:val="0"/>
                  <w:marBottom w:val="0"/>
                  <w:divBdr>
                    <w:top w:val="none" w:sz="0" w:space="0" w:color="auto"/>
                    <w:left w:val="none" w:sz="0" w:space="0" w:color="auto"/>
                    <w:bottom w:val="none" w:sz="0" w:space="0" w:color="auto"/>
                    <w:right w:val="none" w:sz="0" w:space="0" w:color="auto"/>
                  </w:divBdr>
                </w:div>
                <w:div w:id="227376787">
                  <w:marLeft w:val="0"/>
                  <w:marRight w:val="0"/>
                  <w:marTop w:val="0"/>
                  <w:marBottom w:val="0"/>
                  <w:divBdr>
                    <w:top w:val="none" w:sz="0" w:space="0" w:color="auto"/>
                    <w:left w:val="none" w:sz="0" w:space="0" w:color="auto"/>
                    <w:bottom w:val="none" w:sz="0" w:space="0" w:color="auto"/>
                    <w:right w:val="none" w:sz="0" w:space="0" w:color="auto"/>
                  </w:divBdr>
                </w:div>
              </w:divsChild>
            </w:div>
            <w:div w:id="455149759">
              <w:marLeft w:val="0"/>
              <w:marRight w:val="0"/>
              <w:marTop w:val="0"/>
              <w:marBottom w:val="0"/>
              <w:divBdr>
                <w:top w:val="none" w:sz="0" w:space="0" w:color="auto"/>
                <w:left w:val="none" w:sz="0" w:space="0" w:color="auto"/>
                <w:bottom w:val="none" w:sz="0" w:space="0" w:color="auto"/>
                <w:right w:val="none" w:sz="0" w:space="0" w:color="auto"/>
              </w:divBdr>
              <w:divsChild>
                <w:div w:id="2108497856">
                  <w:marLeft w:val="0"/>
                  <w:marRight w:val="0"/>
                  <w:marTop w:val="0"/>
                  <w:marBottom w:val="0"/>
                  <w:divBdr>
                    <w:top w:val="none" w:sz="0" w:space="0" w:color="auto"/>
                    <w:left w:val="none" w:sz="0" w:space="0" w:color="auto"/>
                    <w:bottom w:val="none" w:sz="0" w:space="0" w:color="auto"/>
                    <w:right w:val="none" w:sz="0" w:space="0" w:color="auto"/>
                  </w:divBdr>
                </w:div>
              </w:divsChild>
            </w:div>
            <w:div w:id="1262027202">
              <w:marLeft w:val="0"/>
              <w:marRight w:val="0"/>
              <w:marTop w:val="0"/>
              <w:marBottom w:val="0"/>
              <w:divBdr>
                <w:top w:val="none" w:sz="0" w:space="0" w:color="auto"/>
                <w:left w:val="none" w:sz="0" w:space="0" w:color="auto"/>
                <w:bottom w:val="none" w:sz="0" w:space="0" w:color="auto"/>
                <w:right w:val="none" w:sz="0" w:space="0" w:color="auto"/>
              </w:divBdr>
              <w:divsChild>
                <w:div w:id="29533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22827">
          <w:marLeft w:val="0"/>
          <w:marRight w:val="0"/>
          <w:marTop w:val="0"/>
          <w:marBottom w:val="0"/>
          <w:divBdr>
            <w:top w:val="none" w:sz="0" w:space="0" w:color="auto"/>
            <w:left w:val="none" w:sz="0" w:space="0" w:color="auto"/>
            <w:bottom w:val="none" w:sz="0" w:space="0" w:color="auto"/>
            <w:right w:val="none" w:sz="0" w:space="0" w:color="auto"/>
          </w:divBdr>
          <w:divsChild>
            <w:div w:id="1014769355">
              <w:marLeft w:val="0"/>
              <w:marRight w:val="0"/>
              <w:marTop w:val="0"/>
              <w:marBottom w:val="0"/>
              <w:divBdr>
                <w:top w:val="none" w:sz="0" w:space="0" w:color="auto"/>
                <w:left w:val="none" w:sz="0" w:space="0" w:color="auto"/>
                <w:bottom w:val="none" w:sz="0" w:space="0" w:color="auto"/>
                <w:right w:val="none" w:sz="0" w:space="0" w:color="auto"/>
              </w:divBdr>
              <w:divsChild>
                <w:div w:id="1774472839">
                  <w:marLeft w:val="0"/>
                  <w:marRight w:val="0"/>
                  <w:marTop w:val="0"/>
                  <w:marBottom w:val="0"/>
                  <w:divBdr>
                    <w:top w:val="none" w:sz="0" w:space="0" w:color="auto"/>
                    <w:left w:val="none" w:sz="0" w:space="0" w:color="auto"/>
                    <w:bottom w:val="none" w:sz="0" w:space="0" w:color="auto"/>
                    <w:right w:val="none" w:sz="0" w:space="0" w:color="auto"/>
                  </w:divBdr>
                </w:div>
                <w:div w:id="676343206">
                  <w:marLeft w:val="0"/>
                  <w:marRight w:val="0"/>
                  <w:marTop w:val="0"/>
                  <w:marBottom w:val="0"/>
                  <w:divBdr>
                    <w:top w:val="none" w:sz="0" w:space="0" w:color="auto"/>
                    <w:left w:val="none" w:sz="0" w:space="0" w:color="auto"/>
                    <w:bottom w:val="none" w:sz="0" w:space="0" w:color="auto"/>
                    <w:right w:val="none" w:sz="0" w:space="0" w:color="auto"/>
                  </w:divBdr>
                </w:div>
              </w:divsChild>
            </w:div>
            <w:div w:id="1309286602">
              <w:marLeft w:val="0"/>
              <w:marRight w:val="0"/>
              <w:marTop w:val="0"/>
              <w:marBottom w:val="0"/>
              <w:divBdr>
                <w:top w:val="none" w:sz="0" w:space="0" w:color="auto"/>
                <w:left w:val="none" w:sz="0" w:space="0" w:color="auto"/>
                <w:bottom w:val="none" w:sz="0" w:space="0" w:color="auto"/>
                <w:right w:val="none" w:sz="0" w:space="0" w:color="auto"/>
              </w:divBdr>
              <w:divsChild>
                <w:div w:id="1341740587">
                  <w:marLeft w:val="0"/>
                  <w:marRight w:val="0"/>
                  <w:marTop w:val="0"/>
                  <w:marBottom w:val="0"/>
                  <w:divBdr>
                    <w:top w:val="none" w:sz="0" w:space="0" w:color="auto"/>
                    <w:left w:val="none" w:sz="0" w:space="0" w:color="auto"/>
                    <w:bottom w:val="none" w:sz="0" w:space="0" w:color="auto"/>
                    <w:right w:val="none" w:sz="0" w:space="0" w:color="auto"/>
                  </w:divBdr>
                </w:div>
              </w:divsChild>
            </w:div>
            <w:div w:id="724765989">
              <w:marLeft w:val="0"/>
              <w:marRight w:val="0"/>
              <w:marTop w:val="0"/>
              <w:marBottom w:val="0"/>
              <w:divBdr>
                <w:top w:val="none" w:sz="0" w:space="0" w:color="auto"/>
                <w:left w:val="none" w:sz="0" w:space="0" w:color="auto"/>
                <w:bottom w:val="none" w:sz="0" w:space="0" w:color="auto"/>
                <w:right w:val="none" w:sz="0" w:space="0" w:color="auto"/>
              </w:divBdr>
              <w:divsChild>
                <w:div w:id="200385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14423">
          <w:marLeft w:val="0"/>
          <w:marRight w:val="0"/>
          <w:marTop w:val="0"/>
          <w:marBottom w:val="0"/>
          <w:divBdr>
            <w:top w:val="none" w:sz="0" w:space="0" w:color="auto"/>
            <w:left w:val="none" w:sz="0" w:space="0" w:color="auto"/>
            <w:bottom w:val="none" w:sz="0" w:space="0" w:color="auto"/>
            <w:right w:val="none" w:sz="0" w:space="0" w:color="auto"/>
          </w:divBdr>
          <w:divsChild>
            <w:div w:id="1079401140">
              <w:marLeft w:val="0"/>
              <w:marRight w:val="0"/>
              <w:marTop w:val="0"/>
              <w:marBottom w:val="0"/>
              <w:divBdr>
                <w:top w:val="none" w:sz="0" w:space="0" w:color="auto"/>
                <w:left w:val="none" w:sz="0" w:space="0" w:color="auto"/>
                <w:bottom w:val="none" w:sz="0" w:space="0" w:color="auto"/>
                <w:right w:val="none" w:sz="0" w:space="0" w:color="auto"/>
              </w:divBdr>
              <w:divsChild>
                <w:div w:id="408236270">
                  <w:marLeft w:val="0"/>
                  <w:marRight w:val="0"/>
                  <w:marTop w:val="0"/>
                  <w:marBottom w:val="0"/>
                  <w:divBdr>
                    <w:top w:val="none" w:sz="0" w:space="0" w:color="auto"/>
                    <w:left w:val="none" w:sz="0" w:space="0" w:color="auto"/>
                    <w:bottom w:val="none" w:sz="0" w:space="0" w:color="auto"/>
                    <w:right w:val="none" w:sz="0" w:space="0" w:color="auto"/>
                  </w:divBdr>
                </w:div>
                <w:div w:id="684749800">
                  <w:marLeft w:val="0"/>
                  <w:marRight w:val="0"/>
                  <w:marTop w:val="0"/>
                  <w:marBottom w:val="0"/>
                  <w:divBdr>
                    <w:top w:val="none" w:sz="0" w:space="0" w:color="auto"/>
                    <w:left w:val="none" w:sz="0" w:space="0" w:color="auto"/>
                    <w:bottom w:val="none" w:sz="0" w:space="0" w:color="auto"/>
                    <w:right w:val="none" w:sz="0" w:space="0" w:color="auto"/>
                  </w:divBdr>
                </w:div>
              </w:divsChild>
            </w:div>
            <w:div w:id="1599673125">
              <w:marLeft w:val="0"/>
              <w:marRight w:val="0"/>
              <w:marTop w:val="0"/>
              <w:marBottom w:val="0"/>
              <w:divBdr>
                <w:top w:val="none" w:sz="0" w:space="0" w:color="auto"/>
                <w:left w:val="none" w:sz="0" w:space="0" w:color="auto"/>
                <w:bottom w:val="none" w:sz="0" w:space="0" w:color="auto"/>
                <w:right w:val="none" w:sz="0" w:space="0" w:color="auto"/>
              </w:divBdr>
              <w:divsChild>
                <w:div w:id="110723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307021">
          <w:marLeft w:val="0"/>
          <w:marRight w:val="0"/>
          <w:marTop w:val="0"/>
          <w:marBottom w:val="0"/>
          <w:divBdr>
            <w:top w:val="none" w:sz="0" w:space="0" w:color="auto"/>
            <w:left w:val="none" w:sz="0" w:space="0" w:color="auto"/>
            <w:bottom w:val="none" w:sz="0" w:space="0" w:color="auto"/>
            <w:right w:val="none" w:sz="0" w:space="0" w:color="auto"/>
          </w:divBdr>
          <w:divsChild>
            <w:div w:id="1894586141">
              <w:marLeft w:val="0"/>
              <w:marRight w:val="0"/>
              <w:marTop w:val="0"/>
              <w:marBottom w:val="0"/>
              <w:divBdr>
                <w:top w:val="none" w:sz="0" w:space="0" w:color="auto"/>
                <w:left w:val="none" w:sz="0" w:space="0" w:color="auto"/>
                <w:bottom w:val="none" w:sz="0" w:space="0" w:color="auto"/>
                <w:right w:val="none" w:sz="0" w:space="0" w:color="auto"/>
              </w:divBdr>
              <w:divsChild>
                <w:div w:id="1578903908">
                  <w:marLeft w:val="0"/>
                  <w:marRight w:val="0"/>
                  <w:marTop w:val="0"/>
                  <w:marBottom w:val="0"/>
                  <w:divBdr>
                    <w:top w:val="none" w:sz="0" w:space="0" w:color="auto"/>
                    <w:left w:val="none" w:sz="0" w:space="0" w:color="auto"/>
                    <w:bottom w:val="none" w:sz="0" w:space="0" w:color="auto"/>
                    <w:right w:val="none" w:sz="0" w:space="0" w:color="auto"/>
                  </w:divBdr>
                </w:div>
              </w:divsChild>
            </w:div>
            <w:div w:id="1622151355">
              <w:marLeft w:val="0"/>
              <w:marRight w:val="0"/>
              <w:marTop w:val="0"/>
              <w:marBottom w:val="0"/>
              <w:divBdr>
                <w:top w:val="none" w:sz="0" w:space="0" w:color="auto"/>
                <w:left w:val="none" w:sz="0" w:space="0" w:color="auto"/>
                <w:bottom w:val="none" w:sz="0" w:space="0" w:color="auto"/>
                <w:right w:val="none" w:sz="0" w:space="0" w:color="auto"/>
              </w:divBdr>
              <w:divsChild>
                <w:div w:id="831527516">
                  <w:marLeft w:val="0"/>
                  <w:marRight w:val="0"/>
                  <w:marTop w:val="0"/>
                  <w:marBottom w:val="0"/>
                  <w:divBdr>
                    <w:top w:val="none" w:sz="0" w:space="0" w:color="auto"/>
                    <w:left w:val="none" w:sz="0" w:space="0" w:color="auto"/>
                    <w:bottom w:val="none" w:sz="0" w:space="0" w:color="auto"/>
                    <w:right w:val="none" w:sz="0" w:space="0" w:color="auto"/>
                  </w:divBdr>
                </w:div>
                <w:div w:id="932670294">
                  <w:marLeft w:val="0"/>
                  <w:marRight w:val="0"/>
                  <w:marTop w:val="0"/>
                  <w:marBottom w:val="0"/>
                  <w:divBdr>
                    <w:top w:val="none" w:sz="0" w:space="0" w:color="auto"/>
                    <w:left w:val="none" w:sz="0" w:space="0" w:color="auto"/>
                    <w:bottom w:val="none" w:sz="0" w:space="0" w:color="auto"/>
                    <w:right w:val="none" w:sz="0" w:space="0" w:color="auto"/>
                  </w:divBdr>
                </w:div>
              </w:divsChild>
            </w:div>
            <w:div w:id="293681230">
              <w:marLeft w:val="0"/>
              <w:marRight w:val="0"/>
              <w:marTop w:val="0"/>
              <w:marBottom w:val="0"/>
              <w:divBdr>
                <w:top w:val="none" w:sz="0" w:space="0" w:color="auto"/>
                <w:left w:val="none" w:sz="0" w:space="0" w:color="auto"/>
                <w:bottom w:val="none" w:sz="0" w:space="0" w:color="auto"/>
                <w:right w:val="none" w:sz="0" w:space="0" w:color="auto"/>
              </w:divBdr>
              <w:divsChild>
                <w:div w:id="1367869324">
                  <w:marLeft w:val="0"/>
                  <w:marRight w:val="0"/>
                  <w:marTop w:val="0"/>
                  <w:marBottom w:val="0"/>
                  <w:divBdr>
                    <w:top w:val="none" w:sz="0" w:space="0" w:color="auto"/>
                    <w:left w:val="none" w:sz="0" w:space="0" w:color="auto"/>
                    <w:bottom w:val="none" w:sz="0" w:space="0" w:color="auto"/>
                    <w:right w:val="none" w:sz="0" w:space="0" w:color="auto"/>
                  </w:divBdr>
                </w:div>
              </w:divsChild>
            </w:div>
            <w:div w:id="1015690032">
              <w:marLeft w:val="0"/>
              <w:marRight w:val="0"/>
              <w:marTop w:val="0"/>
              <w:marBottom w:val="0"/>
              <w:divBdr>
                <w:top w:val="none" w:sz="0" w:space="0" w:color="auto"/>
                <w:left w:val="none" w:sz="0" w:space="0" w:color="auto"/>
                <w:bottom w:val="none" w:sz="0" w:space="0" w:color="auto"/>
                <w:right w:val="none" w:sz="0" w:space="0" w:color="auto"/>
              </w:divBdr>
              <w:divsChild>
                <w:div w:id="64582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336007">
          <w:marLeft w:val="0"/>
          <w:marRight w:val="0"/>
          <w:marTop w:val="0"/>
          <w:marBottom w:val="0"/>
          <w:divBdr>
            <w:top w:val="none" w:sz="0" w:space="0" w:color="auto"/>
            <w:left w:val="none" w:sz="0" w:space="0" w:color="auto"/>
            <w:bottom w:val="none" w:sz="0" w:space="0" w:color="auto"/>
            <w:right w:val="none" w:sz="0" w:space="0" w:color="auto"/>
          </w:divBdr>
          <w:divsChild>
            <w:div w:id="1678802643">
              <w:marLeft w:val="0"/>
              <w:marRight w:val="0"/>
              <w:marTop w:val="0"/>
              <w:marBottom w:val="0"/>
              <w:divBdr>
                <w:top w:val="none" w:sz="0" w:space="0" w:color="auto"/>
                <w:left w:val="none" w:sz="0" w:space="0" w:color="auto"/>
                <w:bottom w:val="none" w:sz="0" w:space="0" w:color="auto"/>
                <w:right w:val="none" w:sz="0" w:space="0" w:color="auto"/>
              </w:divBdr>
              <w:divsChild>
                <w:div w:id="750584975">
                  <w:marLeft w:val="0"/>
                  <w:marRight w:val="0"/>
                  <w:marTop w:val="0"/>
                  <w:marBottom w:val="0"/>
                  <w:divBdr>
                    <w:top w:val="none" w:sz="0" w:space="0" w:color="auto"/>
                    <w:left w:val="none" w:sz="0" w:space="0" w:color="auto"/>
                    <w:bottom w:val="none" w:sz="0" w:space="0" w:color="auto"/>
                    <w:right w:val="none" w:sz="0" w:space="0" w:color="auto"/>
                  </w:divBdr>
                </w:div>
              </w:divsChild>
            </w:div>
            <w:div w:id="573976118">
              <w:marLeft w:val="0"/>
              <w:marRight w:val="0"/>
              <w:marTop w:val="0"/>
              <w:marBottom w:val="0"/>
              <w:divBdr>
                <w:top w:val="none" w:sz="0" w:space="0" w:color="auto"/>
                <w:left w:val="none" w:sz="0" w:space="0" w:color="auto"/>
                <w:bottom w:val="none" w:sz="0" w:space="0" w:color="auto"/>
                <w:right w:val="none" w:sz="0" w:space="0" w:color="auto"/>
              </w:divBdr>
              <w:divsChild>
                <w:div w:id="46419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986752">
          <w:marLeft w:val="0"/>
          <w:marRight w:val="0"/>
          <w:marTop w:val="0"/>
          <w:marBottom w:val="0"/>
          <w:divBdr>
            <w:top w:val="none" w:sz="0" w:space="0" w:color="auto"/>
            <w:left w:val="none" w:sz="0" w:space="0" w:color="auto"/>
            <w:bottom w:val="none" w:sz="0" w:space="0" w:color="auto"/>
            <w:right w:val="none" w:sz="0" w:space="0" w:color="auto"/>
          </w:divBdr>
          <w:divsChild>
            <w:div w:id="441919666">
              <w:marLeft w:val="0"/>
              <w:marRight w:val="0"/>
              <w:marTop w:val="0"/>
              <w:marBottom w:val="0"/>
              <w:divBdr>
                <w:top w:val="none" w:sz="0" w:space="0" w:color="auto"/>
                <w:left w:val="none" w:sz="0" w:space="0" w:color="auto"/>
                <w:bottom w:val="none" w:sz="0" w:space="0" w:color="auto"/>
                <w:right w:val="none" w:sz="0" w:space="0" w:color="auto"/>
              </w:divBdr>
              <w:divsChild>
                <w:div w:id="1151797434">
                  <w:marLeft w:val="0"/>
                  <w:marRight w:val="0"/>
                  <w:marTop w:val="0"/>
                  <w:marBottom w:val="0"/>
                  <w:divBdr>
                    <w:top w:val="none" w:sz="0" w:space="0" w:color="auto"/>
                    <w:left w:val="none" w:sz="0" w:space="0" w:color="auto"/>
                    <w:bottom w:val="none" w:sz="0" w:space="0" w:color="auto"/>
                    <w:right w:val="none" w:sz="0" w:space="0" w:color="auto"/>
                  </w:divBdr>
                </w:div>
                <w:div w:id="53743905">
                  <w:marLeft w:val="0"/>
                  <w:marRight w:val="0"/>
                  <w:marTop w:val="0"/>
                  <w:marBottom w:val="0"/>
                  <w:divBdr>
                    <w:top w:val="none" w:sz="0" w:space="0" w:color="auto"/>
                    <w:left w:val="none" w:sz="0" w:space="0" w:color="auto"/>
                    <w:bottom w:val="none" w:sz="0" w:space="0" w:color="auto"/>
                    <w:right w:val="none" w:sz="0" w:space="0" w:color="auto"/>
                  </w:divBdr>
                </w:div>
              </w:divsChild>
            </w:div>
            <w:div w:id="19863260">
              <w:marLeft w:val="0"/>
              <w:marRight w:val="0"/>
              <w:marTop w:val="0"/>
              <w:marBottom w:val="0"/>
              <w:divBdr>
                <w:top w:val="none" w:sz="0" w:space="0" w:color="auto"/>
                <w:left w:val="none" w:sz="0" w:space="0" w:color="auto"/>
                <w:bottom w:val="none" w:sz="0" w:space="0" w:color="auto"/>
                <w:right w:val="none" w:sz="0" w:space="0" w:color="auto"/>
              </w:divBdr>
              <w:divsChild>
                <w:div w:id="123643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948192">
          <w:marLeft w:val="0"/>
          <w:marRight w:val="0"/>
          <w:marTop w:val="0"/>
          <w:marBottom w:val="0"/>
          <w:divBdr>
            <w:top w:val="none" w:sz="0" w:space="0" w:color="auto"/>
            <w:left w:val="none" w:sz="0" w:space="0" w:color="auto"/>
            <w:bottom w:val="none" w:sz="0" w:space="0" w:color="auto"/>
            <w:right w:val="none" w:sz="0" w:space="0" w:color="auto"/>
          </w:divBdr>
          <w:divsChild>
            <w:div w:id="817767483">
              <w:marLeft w:val="0"/>
              <w:marRight w:val="0"/>
              <w:marTop w:val="0"/>
              <w:marBottom w:val="0"/>
              <w:divBdr>
                <w:top w:val="none" w:sz="0" w:space="0" w:color="auto"/>
                <w:left w:val="none" w:sz="0" w:space="0" w:color="auto"/>
                <w:bottom w:val="none" w:sz="0" w:space="0" w:color="auto"/>
                <w:right w:val="none" w:sz="0" w:space="0" w:color="auto"/>
              </w:divBdr>
              <w:divsChild>
                <w:div w:id="1826359501">
                  <w:marLeft w:val="0"/>
                  <w:marRight w:val="0"/>
                  <w:marTop w:val="0"/>
                  <w:marBottom w:val="0"/>
                  <w:divBdr>
                    <w:top w:val="none" w:sz="0" w:space="0" w:color="auto"/>
                    <w:left w:val="none" w:sz="0" w:space="0" w:color="auto"/>
                    <w:bottom w:val="none" w:sz="0" w:space="0" w:color="auto"/>
                    <w:right w:val="none" w:sz="0" w:space="0" w:color="auto"/>
                  </w:divBdr>
                </w:div>
              </w:divsChild>
            </w:div>
            <w:div w:id="1346906891">
              <w:marLeft w:val="0"/>
              <w:marRight w:val="0"/>
              <w:marTop w:val="0"/>
              <w:marBottom w:val="0"/>
              <w:divBdr>
                <w:top w:val="none" w:sz="0" w:space="0" w:color="auto"/>
                <w:left w:val="none" w:sz="0" w:space="0" w:color="auto"/>
                <w:bottom w:val="none" w:sz="0" w:space="0" w:color="auto"/>
                <w:right w:val="none" w:sz="0" w:space="0" w:color="auto"/>
              </w:divBdr>
              <w:divsChild>
                <w:div w:id="187861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39466">
          <w:marLeft w:val="0"/>
          <w:marRight w:val="0"/>
          <w:marTop w:val="0"/>
          <w:marBottom w:val="0"/>
          <w:divBdr>
            <w:top w:val="none" w:sz="0" w:space="0" w:color="auto"/>
            <w:left w:val="none" w:sz="0" w:space="0" w:color="auto"/>
            <w:bottom w:val="none" w:sz="0" w:space="0" w:color="auto"/>
            <w:right w:val="none" w:sz="0" w:space="0" w:color="auto"/>
          </w:divBdr>
          <w:divsChild>
            <w:div w:id="1248029220">
              <w:marLeft w:val="0"/>
              <w:marRight w:val="0"/>
              <w:marTop w:val="0"/>
              <w:marBottom w:val="0"/>
              <w:divBdr>
                <w:top w:val="none" w:sz="0" w:space="0" w:color="auto"/>
                <w:left w:val="none" w:sz="0" w:space="0" w:color="auto"/>
                <w:bottom w:val="none" w:sz="0" w:space="0" w:color="auto"/>
                <w:right w:val="none" w:sz="0" w:space="0" w:color="auto"/>
              </w:divBdr>
              <w:divsChild>
                <w:div w:id="1408385741">
                  <w:marLeft w:val="0"/>
                  <w:marRight w:val="0"/>
                  <w:marTop w:val="0"/>
                  <w:marBottom w:val="0"/>
                  <w:divBdr>
                    <w:top w:val="none" w:sz="0" w:space="0" w:color="auto"/>
                    <w:left w:val="none" w:sz="0" w:space="0" w:color="auto"/>
                    <w:bottom w:val="none" w:sz="0" w:space="0" w:color="auto"/>
                    <w:right w:val="none" w:sz="0" w:space="0" w:color="auto"/>
                  </w:divBdr>
                </w:div>
              </w:divsChild>
            </w:div>
            <w:div w:id="1366710645">
              <w:marLeft w:val="0"/>
              <w:marRight w:val="0"/>
              <w:marTop w:val="0"/>
              <w:marBottom w:val="0"/>
              <w:divBdr>
                <w:top w:val="none" w:sz="0" w:space="0" w:color="auto"/>
                <w:left w:val="none" w:sz="0" w:space="0" w:color="auto"/>
                <w:bottom w:val="none" w:sz="0" w:space="0" w:color="auto"/>
                <w:right w:val="none" w:sz="0" w:space="0" w:color="auto"/>
              </w:divBdr>
              <w:divsChild>
                <w:div w:id="46794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11</Pages>
  <Words>3981</Words>
  <Characters>22696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Wiggans</dc:creator>
  <cp:keywords/>
  <dc:description/>
  <cp:lastModifiedBy>John Wiggans</cp:lastModifiedBy>
  <cp:revision>1</cp:revision>
  <dcterms:created xsi:type="dcterms:W3CDTF">2025-09-13T20:59:00Z</dcterms:created>
  <dcterms:modified xsi:type="dcterms:W3CDTF">2025-09-13T21:36:00Z</dcterms:modified>
</cp:coreProperties>
</file>